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2B15" w:rsidRPr="006F6C73" w:rsidRDefault="00342B15" w:rsidP="00342B15">
      <w:pPr>
        <w:rPr>
          <w:rFonts w:asciiTheme="majorHAnsi" w:hAnsiTheme="majorHAnsi" w:cstheme="majorHAnsi"/>
          <w:sz w:val="20"/>
          <w:szCs w:val="20"/>
        </w:rPr>
      </w:pPr>
      <w:bookmarkStart w:id="0" w:name="_GoBack"/>
      <w:bookmarkEnd w:id="0"/>
    </w:p>
    <w:p w:rsidR="00342B15" w:rsidRDefault="00626736" w:rsidP="00342B15">
      <w:pPr>
        <w:ind w:left="-1276"/>
        <w:rPr>
          <w:rFonts w:asciiTheme="majorHAnsi" w:hAnsiTheme="majorHAnsi" w:cstheme="majorHAnsi"/>
          <w:sz w:val="20"/>
          <w:szCs w:val="20"/>
        </w:rPr>
      </w:pPr>
      <w:r>
        <w:rPr>
          <w:rFonts w:asciiTheme="majorHAnsi" w:hAnsiTheme="majorHAnsi" w:cstheme="majorHAnsi"/>
          <w:noProof/>
          <w:sz w:val="20"/>
          <w:szCs w:val="20"/>
          <w:lang w:val="en-NZ" w:eastAsia="en-NZ"/>
        </w:rPr>
        <mc:AlternateContent>
          <mc:Choice Requires="wps">
            <w:drawing>
              <wp:anchor distT="0" distB="0" distL="114300" distR="114300" simplePos="0" relativeHeight="251660288" behindDoc="0" locked="0" layoutInCell="1" allowOverlap="1">
                <wp:simplePos x="0" y="0"/>
                <wp:positionH relativeFrom="column">
                  <wp:posOffset>-817245</wp:posOffset>
                </wp:positionH>
                <wp:positionV relativeFrom="paragraph">
                  <wp:posOffset>73660</wp:posOffset>
                </wp:positionV>
                <wp:extent cx="5369560" cy="316230"/>
                <wp:effectExtent l="9525" t="14605" r="21590" b="3111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9560" cy="316230"/>
                        </a:xfrm>
                        <a:prstGeom prst="roundRect">
                          <a:avLst>
                            <a:gd name="adj" fmla="val 16667"/>
                          </a:avLst>
                        </a:prstGeom>
                        <a:solidFill>
                          <a:schemeClr val="accent3">
                            <a:lumMod val="20000"/>
                            <a:lumOff val="80000"/>
                          </a:schemeClr>
                        </a:solidFill>
                        <a:ln w="12700">
                          <a:solidFill>
                            <a:schemeClr val="accent3">
                              <a:lumMod val="75000"/>
                              <a:lumOff val="0"/>
                            </a:schemeClr>
                          </a:solidFill>
                          <a:round/>
                          <a:headEnd/>
                          <a:tailEnd/>
                        </a:ln>
                        <a:effectLst>
                          <a:outerShdw dist="28398" dir="3806097" algn="ctr" rotWithShape="0">
                            <a:schemeClr val="accent5">
                              <a:lumMod val="50000"/>
                              <a:lumOff val="0"/>
                              <a:alpha val="50000"/>
                            </a:schemeClr>
                          </a:outerShdw>
                        </a:effectLst>
                      </wps:spPr>
                      <wps:txbx>
                        <w:txbxContent>
                          <w:p w:rsidR="00922C10" w:rsidRPr="007927D7" w:rsidRDefault="00922C10" w:rsidP="007927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 xml:space="preserve">Activity: </w:t>
                            </w:r>
                            <w:r w:rsidRPr="007927D7">
                              <w:rPr>
                                <w:rFonts w:ascii="Calibri" w:hAnsi="Calibri" w:cs="Tahoma"/>
                                <w:b/>
                                <w:bCs/>
                                <w:lang w:val="en-NZ" w:bidi="en-US"/>
                              </w:rPr>
                              <w:t>Pack it in Pack it out – an investigation into waste</w:t>
                            </w:r>
                          </w:p>
                          <w:p w:rsidR="00922C10" w:rsidRPr="00ED0F5F" w:rsidRDefault="00922C10" w:rsidP="00ED0F5F">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szCs w:val="20"/>
                                <w:lang w:val="en-NZ"/>
                              </w:rPr>
                            </w:pPr>
                          </w:p>
                          <w:p w:rsidR="00922C10" w:rsidRPr="00D70112" w:rsidRDefault="00922C10" w:rsidP="00D70112">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rsidR="00922C10" w:rsidRPr="006F6C73" w:rsidRDefault="00922C10" w:rsidP="00342B1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rsidR="00922C10" w:rsidRPr="00FB1FD8" w:rsidRDefault="00922C10" w:rsidP="00342B1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3" o:spid="_x0000_s1026" style="position:absolute;left:0;text-align:left;margin-left:-64.35pt;margin-top:5.8pt;width:422.8pt;height:2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" fillcolor="#eaf1dd [662]" strokecolor="#76923c [2406]" strokeweight="1pt">
                <v:shadow on="t" color="#205867 [1608]" opacity=".5" offset="1pt"/>
                <v:textbox>
                  <w:txbxContent>
                    <w:p w:rsidR="00922C10" w:rsidRPr="007927D7" w:rsidRDefault="00922C10" w:rsidP="007927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 xml:space="preserve">Activity: </w:t>
                      </w:r>
                      <w:r w:rsidRPr="007927D7">
                        <w:rPr>
                          <w:rFonts w:ascii="Calibri" w:hAnsi="Calibri" w:cs="Tahoma"/>
                          <w:b/>
                          <w:bCs/>
                          <w:lang w:val="en-NZ" w:bidi="en-US"/>
                        </w:rPr>
                        <w:t>Pack it in Pack it out – an investigation into waste</w:t>
                      </w:r>
                    </w:p>
                    <w:p w:rsidR="00922C10" w:rsidRPr="00ED0F5F" w:rsidRDefault="00922C10" w:rsidP="00ED0F5F">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szCs w:val="20"/>
                          <w:lang w:val="en-NZ"/>
                        </w:rPr>
                      </w:pPr>
                    </w:p>
                    <w:p w:rsidR="00922C10" w:rsidRPr="00D70112" w:rsidRDefault="00922C10" w:rsidP="00D70112">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rsidR="00922C10" w:rsidRPr="006F6C73" w:rsidRDefault="00922C10" w:rsidP="00342B1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rsidR="00922C10" w:rsidRPr="00FB1FD8" w:rsidRDefault="00922C10" w:rsidP="00342B15"/>
                  </w:txbxContent>
                </v:textbox>
              </v:roundrect>
            </w:pict>
          </mc:Fallback>
        </mc:AlternateContent>
      </w:r>
    </w:p>
    <w:p w:rsidR="00342B15" w:rsidRDefault="00342B15" w:rsidP="00342B15">
      <w:pPr>
        <w:ind w:left="-1276"/>
        <w:rPr>
          <w:rFonts w:asciiTheme="majorHAnsi" w:hAnsiTheme="majorHAnsi" w:cstheme="majorHAnsi"/>
          <w:sz w:val="20"/>
          <w:szCs w:val="20"/>
        </w:rPr>
      </w:pPr>
    </w:p>
    <w:p w:rsidR="00342B15" w:rsidRDefault="00342B15" w:rsidP="00342B15">
      <w:pPr>
        <w:ind w:left="-1276"/>
        <w:rPr>
          <w:rFonts w:asciiTheme="majorHAnsi" w:hAnsiTheme="majorHAnsi" w:cstheme="majorHAnsi"/>
          <w:sz w:val="20"/>
          <w:szCs w:val="20"/>
        </w:rPr>
      </w:pPr>
    </w:p>
    <w:p w:rsidR="00DA31CF" w:rsidRDefault="00DA31CF" w:rsidP="008A44EB">
      <w:pPr>
        <w:rPr>
          <w:rFonts w:asciiTheme="majorHAnsi" w:hAnsiTheme="majorHAnsi"/>
          <w:b/>
          <w:lang w:val="en-NZ"/>
        </w:rPr>
      </w:pPr>
    </w:p>
    <w:p w:rsidR="007927D7" w:rsidRPr="007927D7" w:rsidRDefault="007927D7" w:rsidP="007927D7">
      <w:pPr>
        <w:ind w:left="-1276"/>
        <w:rPr>
          <w:rFonts w:asciiTheme="majorHAnsi" w:hAnsiTheme="majorHAnsi"/>
          <w:b/>
          <w:bCs/>
          <w:iCs/>
          <w:lang w:val="en-AU"/>
        </w:rPr>
      </w:pPr>
      <w:r w:rsidRPr="007927D7">
        <w:rPr>
          <w:rFonts w:asciiTheme="majorHAnsi" w:hAnsiTheme="majorHAnsi"/>
          <w:b/>
          <w:bCs/>
          <w:iCs/>
          <w:lang w:val="en-AU"/>
        </w:rPr>
        <w:t>Learning intention:</w:t>
      </w:r>
    </w:p>
    <w:p w:rsidR="007927D7" w:rsidRDefault="007927D7" w:rsidP="007927D7">
      <w:pPr>
        <w:ind w:left="-1276"/>
        <w:rPr>
          <w:rFonts w:asciiTheme="majorHAnsi" w:hAnsiTheme="majorHAnsi"/>
          <w:sz w:val="20"/>
          <w:lang w:val="en-GB"/>
        </w:rPr>
      </w:pPr>
      <w:r w:rsidRPr="007927D7">
        <w:rPr>
          <w:rFonts w:asciiTheme="majorHAnsi" w:hAnsiTheme="majorHAnsi"/>
          <w:sz w:val="20"/>
          <w:lang w:val="en-GB"/>
        </w:rPr>
        <w:t>To explore a visual representation of the time it takes for various materials to break down and consider the implications of this when visiting the outdoors.</w:t>
      </w:r>
    </w:p>
    <w:p w:rsidR="007927D7" w:rsidRPr="007927D7" w:rsidRDefault="007927D7" w:rsidP="007927D7">
      <w:pPr>
        <w:ind w:left="-1276"/>
        <w:rPr>
          <w:rFonts w:asciiTheme="majorHAnsi" w:hAnsiTheme="majorHAnsi"/>
          <w:sz w:val="20"/>
          <w:lang w:val="en-NZ"/>
        </w:rPr>
      </w:pPr>
    </w:p>
    <w:p w:rsidR="007927D7" w:rsidRPr="007927D7" w:rsidRDefault="007927D7" w:rsidP="007927D7">
      <w:pPr>
        <w:ind w:left="-1276"/>
        <w:rPr>
          <w:rFonts w:asciiTheme="majorHAnsi" w:hAnsiTheme="majorHAnsi"/>
          <w:b/>
          <w:bCs/>
          <w:iCs/>
          <w:lang w:val="en-AU"/>
        </w:rPr>
      </w:pPr>
      <w:r w:rsidRPr="007927D7">
        <w:rPr>
          <w:rFonts w:asciiTheme="majorHAnsi" w:hAnsiTheme="majorHAnsi"/>
          <w:b/>
          <w:bCs/>
          <w:iCs/>
          <w:lang w:val="en-AU"/>
        </w:rPr>
        <w:t>Description:</w:t>
      </w:r>
    </w:p>
    <w:p w:rsidR="007927D7" w:rsidRPr="007927D7" w:rsidRDefault="007927D7" w:rsidP="008A44EB">
      <w:pPr>
        <w:numPr>
          <w:ilvl w:val="1"/>
          <w:numId w:val="39"/>
        </w:numPr>
        <w:tabs>
          <w:tab w:val="clear" w:pos="1510"/>
          <w:tab w:val="num" w:pos="-284"/>
          <w:tab w:val="num" w:pos="426"/>
        </w:tabs>
        <w:ind w:left="-284" w:hanging="283"/>
        <w:rPr>
          <w:rFonts w:asciiTheme="majorHAnsi" w:hAnsiTheme="majorHAnsi"/>
          <w:sz w:val="20"/>
          <w:lang w:val="en-NZ"/>
        </w:rPr>
      </w:pPr>
      <w:r w:rsidRPr="007927D7">
        <w:rPr>
          <w:rFonts w:asciiTheme="majorHAnsi" w:hAnsiTheme="majorHAnsi"/>
          <w:sz w:val="20"/>
          <w:lang w:val="en-NZ"/>
        </w:rPr>
        <w:t>Make a timeline starting at 0 through to 1000 years.  Make the intervals 100 year gaps.  This could be done outside, it might be recorded on a large roll of paper, or even a piece of string pinned across a wall.  This could be the first part of the activity by having the students work out how to make this, otherwise prepare it in advance.</w:t>
      </w:r>
    </w:p>
    <w:p w:rsidR="007927D7" w:rsidRPr="007927D7" w:rsidRDefault="007927D7" w:rsidP="008A44EB">
      <w:pPr>
        <w:numPr>
          <w:ilvl w:val="1"/>
          <w:numId w:val="39"/>
        </w:numPr>
        <w:tabs>
          <w:tab w:val="clear" w:pos="1510"/>
          <w:tab w:val="num" w:pos="-284"/>
          <w:tab w:val="num" w:pos="426"/>
        </w:tabs>
        <w:ind w:left="-284" w:hanging="283"/>
        <w:rPr>
          <w:rFonts w:asciiTheme="majorHAnsi" w:hAnsiTheme="majorHAnsi"/>
          <w:sz w:val="20"/>
          <w:lang w:val="en-NZ"/>
        </w:rPr>
      </w:pPr>
      <w:r w:rsidRPr="007927D7">
        <w:rPr>
          <w:rFonts w:asciiTheme="majorHAnsi" w:hAnsiTheme="majorHAnsi"/>
          <w:sz w:val="20"/>
          <w:lang w:val="en-NZ"/>
        </w:rPr>
        <w:t>Ask students to indicate where we would sit on the timeline in terms of how old we are (i.e. all within the first 100 years).</w:t>
      </w:r>
    </w:p>
    <w:p w:rsidR="007927D7" w:rsidRPr="007927D7" w:rsidRDefault="007927D7" w:rsidP="008A44EB">
      <w:pPr>
        <w:numPr>
          <w:ilvl w:val="1"/>
          <w:numId w:val="39"/>
        </w:numPr>
        <w:tabs>
          <w:tab w:val="clear" w:pos="1510"/>
          <w:tab w:val="num" w:pos="-284"/>
          <w:tab w:val="num" w:pos="426"/>
        </w:tabs>
        <w:ind w:left="-284" w:hanging="283"/>
        <w:rPr>
          <w:rFonts w:asciiTheme="majorHAnsi" w:hAnsiTheme="majorHAnsi"/>
          <w:sz w:val="20"/>
          <w:lang w:val="en-NZ"/>
        </w:rPr>
      </w:pPr>
      <w:r w:rsidRPr="007927D7">
        <w:rPr>
          <w:rFonts w:asciiTheme="majorHAnsi" w:hAnsiTheme="majorHAnsi"/>
          <w:sz w:val="20"/>
          <w:lang w:val="en-NZ"/>
        </w:rPr>
        <w:t>Ask students to think about how long most people live.  Where is that on the timeline?</w:t>
      </w:r>
    </w:p>
    <w:p w:rsidR="007927D7" w:rsidRPr="007927D7" w:rsidRDefault="007927D7" w:rsidP="008A44EB">
      <w:pPr>
        <w:numPr>
          <w:ilvl w:val="1"/>
          <w:numId w:val="39"/>
        </w:numPr>
        <w:tabs>
          <w:tab w:val="clear" w:pos="1510"/>
          <w:tab w:val="num" w:pos="-284"/>
          <w:tab w:val="num" w:pos="426"/>
        </w:tabs>
        <w:ind w:left="-284" w:hanging="283"/>
        <w:rPr>
          <w:rFonts w:asciiTheme="majorHAnsi" w:hAnsiTheme="majorHAnsi"/>
          <w:sz w:val="20"/>
          <w:lang w:val="en-NZ"/>
        </w:rPr>
      </w:pPr>
      <w:r w:rsidRPr="007927D7">
        <w:rPr>
          <w:rFonts w:asciiTheme="majorHAnsi" w:hAnsiTheme="majorHAnsi"/>
          <w:sz w:val="20"/>
          <w:lang w:val="en-NZ"/>
        </w:rPr>
        <w:t>Make some marks on the timeline to show what the students thinking is and then ‘park’ this flow of thought in the activity to come back to later.</w:t>
      </w:r>
    </w:p>
    <w:p w:rsidR="007927D7" w:rsidRPr="007927D7" w:rsidRDefault="007927D7" w:rsidP="008A44EB">
      <w:pPr>
        <w:numPr>
          <w:ilvl w:val="1"/>
          <w:numId w:val="39"/>
        </w:numPr>
        <w:tabs>
          <w:tab w:val="clear" w:pos="1510"/>
          <w:tab w:val="num" w:pos="-284"/>
          <w:tab w:val="num" w:pos="426"/>
        </w:tabs>
        <w:ind w:left="-284" w:hanging="283"/>
        <w:rPr>
          <w:rFonts w:asciiTheme="majorHAnsi" w:hAnsiTheme="majorHAnsi"/>
          <w:sz w:val="20"/>
          <w:lang w:val="en-NZ"/>
        </w:rPr>
      </w:pPr>
      <w:r w:rsidRPr="007927D7">
        <w:rPr>
          <w:rFonts w:asciiTheme="majorHAnsi" w:hAnsiTheme="majorHAnsi"/>
          <w:sz w:val="20"/>
          <w:lang w:val="en-NZ"/>
        </w:rPr>
        <w:t>Collect a range of items that might be used on a typical two to three day tramp such as food wrappers, food scraps, plastic bags, empty gas canisters, a picture of human waste, toilet paper, lighter, paper maps, detergent, soap, shampoo, anything that has the potential to fall out of a pack.</w:t>
      </w:r>
    </w:p>
    <w:p w:rsidR="007927D7" w:rsidRDefault="007927D7" w:rsidP="008A44EB">
      <w:pPr>
        <w:numPr>
          <w:ilvl w:val="1"/>
          <w:numId w:val="39"/>
        </w:numPr>
        <w:tabs>
          <w:tab w:val="clear" w:pos="1510"/>
          <w:tab w:val="num" w:pos="-284"/>
          <w:tab w:val="num" w:pos="426"/>
        </w:tabs>
        <w:ind w:left="-284" w:hanging="283"/>
        <w:rPr>
          <w:rFonts w:asciiTheme="majorHAnsi" w:hAnsiTheme="majorHAnsi"/>
          <w:sz w:val="20"/>
          <w:lang w:val="en-NZ"/>
        </w:rPr>
      </w:pPr>
      <w:r w:rsidRPr="007927D7">
        <w:rPr>
          <w:rFonts w:asciiTheme="majorHAnsi" w:hAnsiTheme="majorHAnsi"/>
          <w:sz w:val="20"/>
          <w:lang w:val="en-NZ"/>
        </w:rPr>
        <w:t>Allocate some of the items to small groups of students and have them decide how long they think it will take for these things to decompose at a site you are planning to visit. When the students have decided how long they think it will take they place their items on the timeline.</w:t>
      </w:r>
    </w:p>
    <w:p w:rsidR="007927D7" w:rsidRPr="007927D7" w:rsidRDefault="007927D7" w:rsidP="007927D7">
      <w:pPr>
        <w:rPr>
          <w:rFonts w:asciiTheme="majorHAnsi" w:hAnsiTheme="majorHAnsi"/>
          <w:sz w:val="20"/>
          <w:lang w:val="en-NZ"/>
        </w:rPr>
      </w:pPr>
    </w:p>
    <w:p w:rsidR="007927D7" w:rsidRPr="007927D7" w:rsidRDefault="007927D7" w:rsidP="007927D7">
      <w:pPr>
        <w:ind w:left="-1276"/>
        <w:rPr>
          <w:rFonts w:asciiTheme="majorHAnsi" w:hAnsiTheme="majorHAnsi"/>
          <w:b/>
          <w:lang w:val="en-NZ"/>
        </w:rPr>
      </w:pPr>
      <w:r w:rsidRPr="007927D7">
        <w:rPr>
          <w:rFonts w:asciiTheme="majorHAnsi" w:hAnsiTheme="majorHAnsi"/>
          <w:b/>
          <w:lang w:val="en-NZ"/>
        </w:rPr>
        <w:t>Discuss the following:</w:t>
      </w:r>
    </w:p>
    <w:p w:rsidR="007927D7" w:rsidRPr="008A44EB" w:rsidRDefault="007927D7" w:rsidP="008A44EB">
      <w:pPr>
        <w:pStyle w:val="ListParagraph"/>
        <w:numPr>
          <w:ilvl w:val="0"/>
          <w:numId w:val="47"/>
        </w:numPr>
        <w:tabs>
          <w:tab w:val="clear" w:pos="943"/>
        </w:tabs>
        <w:ind w:left="-284" w:hanging="283"/>
        <w:rPr>
          <w:rFonts w:asciiTheme="majorHAnsi" w:hAnsiTheme="majorHAnsi"/>
          <w:sz w:val="20"/>
          <w:lang w:val="en-NZ"/>
        </w:rPr>
      </w:pPr>
      <w:r w:rsidRPr="008A44EB">
        <w:rPr>
          <w:rFonts w:asciiTheme="majorHAnsi" w:hAnsiTheme="majorHAnsi"/>
          <w:sz w:val="20"/>
          <w:lang w:val="en-NZ"/>
        </w:rPr>
        <w:t>Have each group share why they have placed their items where they did.</w:t>
      </w:r>
    </w:p>
    <w:p w:rsidR="007927D7" w:rsidRPr="008A44EB" w:rsidRDefault="007927D7" w:rsidP="008A44EB">
      <w:pPr>
        <w:pStyle w:val="ListParagraph"/>
        <w:numPr>
          <w:ilvl w:val="0"/>
          <w:numId w:val="47"/>
        </w:numPr>
        <w:tabs>
          <w:tab w:val="clear" w:pos="943"/>
        </w:tabs>
        <w:ind w:left="-284" w:hanging="283"/>
        <w:rPr>
          <w:rFonts w:asciiTheme="majorHAnsi" w:hAnsiTheme="majorHAnsi"/>
          <w:sz w:val="20"/>
          <w:lang w:val="en-NZ"/>
        </w:rPr>
      </w:pPr>
      <w:r w:rsidRPr="008A44EB">
        <w:rPr>
          <w:rFonts w:asciiTheme="majorHAnsi" w:hAnsiTheme="majorHAnsi"/>
          <w:sz w:val="20"/>
          <w:lang w:val="en-NZ"/>
        </w:rPr>
        <w:t>Do you agree with where things have been placed?  Why or why not?  If after discussion a group is happy to shift items they can do so.</w:t>
      </w:r>
    </w:p>
    <w:p w:rsidR="007927D7" w:rsidRPr="008A44EB" w:rsidRDefault="007927D7" w:rsidP="008A44EB">
      <w:pPr>
        <w:pStyle w:val="ListParagraph"/>
        <w:numPr>
          <w:ilvl w:val="0"/>
          <w:numId w:val="47"/>
        </w:numPr>
        <w:tabs>
          <w:tab w:val="clear" w:pos="943"/>
        </w:tabs>
        <w:ind w:left="-284" w:hanging="283"/>
        <w:rPr>
          <w:rFonts w:asciiTheme="majorHAnsi" w:hAnsiTheme="majorHAnsi"/>
          <w:sz w:val="20"/>
          <w:lang w:val="en-NZ"/>
        </w:rPr>
      </w:pPr>
      <w:r w:rsidRPr="008A44EB">
        <w:rPr>
          <w:rFonts w:asciiTheme="majorHAnsi" w:hAnsiTheme="majorHAnsi"/>
          <w:sz w:val="20"/>
          <w:lang w:val="en-NZ"/>
        </w:rPr>
        <w:t>What do we think the consequences of what we see on the timeline might be?  Some items might take 300 years to decompose – how many of these items do students think there might be in the school, in their town, in the world?</w:t>
      </w:r>
    </w:p>
    <w:p w:rsidR="007927D7" w:rsidRPr="008A44EB" w:rsidRDefault="007927D7" w:rsidP="008A44EB">
      <w:pPr>
        <w:pStyle w:val="ListParagraph"/>
        <w:numPr>
          <w:ilvl w:val="0"/>
          <w:numId w:val="47"/>
        </w:numPr>
        <w:tabs>
          <w:tab w:val="clear" w:pos="943"/>
        </w:tabs>
        <w:ind w:left="-284" w:hanging="283"/>
        <w:rPr>
          <w:rFonts w:asciiTheme="majorHAnsi" w:hAnsiTheme="majorHAnsi"/>
          <w:sz w:val="20"/>
          <w:lang w:val="en-NZ"/>
        </w:rPr>
      </w:pPr>
      <w:r w:rsidRPr="008A44EB">
        <w:rPr>
          <w:rFonts w:asciiTheme="majorHAnsi" w:hAnsiTheme="majorHAnsi"/>
          <w:sz w:val="20"/>
          <w:lang w:val="en-NZ"/>
        </w:rPr>
        <w:t>What happens to things we no longer want?  Where do they go?  Whose responsibility is it to deal with these things that we no longer want?</w:t>
      </w:r>
    </w:p>
    <w:p w:rsidR="007927D7" w:rsidRPr="008A44EB" w:rsidRDefault="007927D7" w:rsidP="008A44EB">
      <w:pPr>
        <w:pStyle w:val="ListParagraph"/>
        <w:numPr>
          <w:ilvl w:val="0"/>
          <w:numId w:val="47"/>
        </w:numPr>
        <w:tabs>
          <w:tab w:val="clear" w:pos="943"/>
        </w:tabs>
        <w:ind w:left="-284" w:hanging="283"/>
        <w:rPr>
          <w:rFonts w:asciiTheme="majorHAnsi" w:hAnsiTheme="majorHAnsi"/>
          <w:sz w:val="20"/>
          <w:lang w:val="en-NZ"/>
        </w:rPr>
      </w:pPr>
      <w:r w:rsidRPr="008A44EB">
        <w:rPr>
          <w:rFonts w:asciiTheme="majorHAnsi" w:hAnsiTheme="majorHAnsi"/>
          <w:sz w:val="20"/>
          <w:lang w:val="en-NZ"/>
        </w:rPr>
        <w:t>What do students think the possibilities are at this stage?  For example can some items be re-used?  Do some things not really take very long to break down at all?</w:t>
      </w:r>
    </w:p>
    <w:p w:rsidR="007927D7" w:rsidRPr="007927D7" w:rsidRDefault="007927D7" w:rsidP="008A44EB">
      <w:pPr>
        <w:numPr>
          <w:ilvl w:val="1"/>
          <w:numId w:val="39"/>
        </w:numPr>
        <w:tabs>
          <w:tab w:val="clear" w:pos="1510"/>
          <w:tab w:val="num" w:pos="426"/>
        </w:tabs>
        <w:ind w:left="-284" w:hanging="283"/>
        <w:rPr>
          <w:rFonts w:asciiTheme="majorHAnsi" w:hAnsiTheme="majorHAnsi"/>
          <w:sz w:val="20"/>
          <w:lang w:val="en-NZ"/>
        </w:rPr>
      </w:pPr>
      <w:r w:rsidRPr="007927D7">
        <w:rPr>
          <w:rFonts w:asciiTheme="majorHAnsi" w:hAnsiTheme="majorHAnsi"/>
          <w:sz w:val="20"/>
          <w:lang w:val="en-NZ"/>
        </w:rPr>
        <w:t>Take a photo of the timeline at this stage.</w:t>
      </w:r>
    </w:p>
    <w:p w:rsidR="007927D7" w:rsidRPr="00CB7AE5" w:rsidRDefault="007927D7" w:rsidP="00CB7AE5">
      <w:pPr>
        <w:numPr>
          <w:ilvl w:val="1"/>
          <w:numId w:val="39"/>
        </w:numPr>
        <w:tabs>
          <w:tab w:val="clear" w:pos="1510"/>
          <w:tab w:val="num" w:pos="426"/>
        </w:tabs>
        <w:ind w:left="-284" w:hanging="283"/>
        <w:rPr>
          <w:rFonts w:asciiTheme="majorHAnsi" w:hAnsiTheme="majorHAnsi"/>
          <w:sz w:val="20"/>
          <w:lang w:val="en-NZ"/>
        </w:rPr>
      </w:pPr>
      <w:r w:rsidRPr="007927D7">
        <w:rPr>
          <w:rFonts w:asciiTheme="majorHAnsi" w:hAnsiTheme="majorHAnsi"/>
          <w:sz w:val="20"/>
          <w:lang w:val="en-NZ"/>
        </w:rPr>
        <w:t>Give each group of students a copy of the statistics table of an example of how long it takes for some items to break down and for them to use this information to re-</w:t>
      </w:r>
      <w:r w:rsidRPr="00CB7AE5">
        <w:rPr>
          <w:rFonts w:asciiTheme="majorHAnsi" w:hAnsiTheme="majorHAnsi"/>
          <w:sz w:val="20"/>
          <w:lang w:val="en-NZ"/>
        </w:rPr>
        <w:t>consider the placement of any of the items on the timeline.</w:t>
      </w:r>
    </w:p>
    <w:p w:rsidR="007927D7" w:rsidRDefault="007927D7" w:rsidP="007927D7">
      <w:pPr>
        <w:ind w:left="790" w:firstLine="360"/>
        <w:rPr>
          <w:rFonts w:asciiTheme="majorHAnsi" w:hAnsiTheme="majorHAnsi"/>
          <w:sz w:val="20"/>
          <w:lang w:val="en-NZ"/>
        </w:rPr>
      </w:pPr>
    </w:p>
    <w:p w:rsidR="007927D7" w:rsidRDefault="007927D7" w:rsidP="007927D7">
      <w:pPr>
        <w:ind w:left="790" w:firstLine="360"/>
        <w:rPr>
          <w:rFonts w:asciiTheme="majorHAnsi" w:hAnsiTheme="majorHAnsi"/>
          <w:sz w:val="20"/>
          <w:lang w:val="en-NZ"/>
        </w:rPr>
      </w:pPr>
    </w:p>
    <w:p w:rsidR="007927D7" w:rsidRDefault="007927D7" w:rsidP="007927D7">
      <w:pPr>
        <w:ind w:left="790" w:firstLine="360"/>
        <w:rPr>
          <w:rFonts w:asciiTheme="majorHAnsi" w:hAnsiTheme="majorHAnsi"/>
          <w:sz w:val="20"/>
          <w:lang w:val="en-NZ"/>
        </w:rPr>
      </w:pPr>
    </w:p>
    <w:p w:rsidR="007927D7" w:rsidRDefault="007927D7" w:rsidP="007927D7">
      <w:pPr>
        <w:ind w:left="790" w:firstLine="360"/>
        <w:rPr>
          <w:rFonts w:asciiTheme="majorHAnsi" w:hAnsiTheme="majorHAnsi"/>
          <w:sz w:val="20"/>
          <w:lang w:val="en-NZ"/>
        </w:rPr>
      </w:pPr>
    </w:p>
    <w:p w:rsidR="007927D7" w:rsidRDefault="007927D7" w:rsidP="007927D7">
      <w:pPr>
        <w:ind w:left="790" w:firstLine="360"/>
        <w:rPr>
          <w:rFonts w:asciiTheme="majorHAnsi" w:hAnsiTheme="majorHAnsi"/>
          <w:sz w:val="20"/>
          <w:lang w:val="en-NZ"/>
        </w:rPr>
      </w:pPr>
    </w:p>
    <w:p w:rsidR="007927D7" w:rsidRDefault="007927D7" w:rsidP="007927D7">
      <w:pPr>
        <w:ind w:left="790" w:firstLine="360"/>
        <w:rPr>
          <w:rFonts w:asciiTheme="majorHAnsi" w:hAnsiTheme="majorHAnsi"/>
          <w:sz w:val="20"/>
          <w:lang w:val="en-NZ"/>
        </w:rPr>
      </w:pPr>
    </w:p>
    <w:p w:rsidR="007927D7" w:rsidRDefault="007927D7" w:rsidP="007927D7">
      <w:pPr>
        <w:ind w:left="790" w:firstLine="360"/>
        <w:rPr>
          <w:rFonts w:asciiTheme="majorHAnsi" w:hAnsiTheme="majorHAnsi"/>
          <w:sz w:val="20"/>
          <w:lang w:val="en-NZ"/>
        </w:rPr>
      </w:pPr>
    </w:p>
    <w:p w:rsidR="00CB7AE5" w:rsidRDefault="00CB7AE5" w:rsidP="007927D7">
      <w:pPr>
        <w:ind w:left="790" w:firstLine="360"/>
        <w:rPr>
          <w:rFonts w:asciiTheme="majorHAnsi" w:hAnsiTheme="majorHAnsi"/>
          <w:sz w:val="20"/>
          <w:lang w:val="en-NZ"/>
        </w:rPr>
      </w:pPr>
    </w:p>
    <w:p w:rsidR="00CB7AE5" w:rsidRDefault="00CB7AE5" w:rsidP="007927D7">
      <w:pPr>
        <w:ind w:left="790" w:firstLine="360"/>
        <w:rPr>
          <w:rFonts w:asciiTheme="majorHAnsi" w:hAnsiTheme="majorHAnsi"/>
          <w:sz w:val="20"/>
          <w:lang w:val="en-NZ"/>
        </w:rPr>
      </w:pPr>
    </w:p>
    <w:p w:rsidR="007927D7" w:rsidRDefault="007927D7" w:rsidP="007927D7">
      <w:pPr>
        <w:ind w:left="790" w:firstLine="360"/>
        <w:rPr>
          <w:rFonts w:asciiTheme="majorHAnsi" w:hAnsiTheme="majorHAnsi"/>
          <w:sz w:val="20"/>
          <w:lang w:val="en-NZ"/>
        </w:rPr>
      </w:pPr>
    </w:p>
    <w:p w:rsidR="007927D7" w:rsidRDefault="007927D7" w:rsidP="007927D7">
      <w:pPr>
        <w:ind w:left="790" w:firstLine="360"/>
        <w:rPr>
          <w:rFonts w:asciiTheme="majorHAnsi" w:hAnsiTheme="majorHAnsi"/>
          <w:sz w:val="20"/>
          <w:lang w:val="en-NZ"/>
        </w:rPr>
      </w:pPr>
    </w:p>
    <w:p w:rsidR="00CB7AE5" w:rsidRDefault="00CB7AE5" w:rsidP="007927D7">
      <w:pPr>
        <w:ind w:left="790" w:firstLine="360"/>
        <w:rPr>
          <w:rFonts w:asciiTheme="majorHAnsi" w:hAnsiTheme="majorHAnsi"/>
          <w:sz w:val="20"/>
          <w:lang w:val="en-NZ"/>
        </w:rPr>
      </w:pPr>
    </w:p>
    <w:p w:rsidR="00CB7AE5" w:rsidRDefault="00CB7AE5" w:rsidP="007927D7">
      <w:pPr>
        <w:ind w:left="790" w:firstLine="360"/>
        <w:rPr>
          <w:rFonts w:asciiTheme="majorHAnsi" w:hAnsiTheme="majorHAnsi"/>
          <w:sz w:val="20"/>
          <w:lang w:val="en-NZ"/>
        </w:rPr>
      </w:pPr>
    </w:p>
    <w:p w:rsidR="00CB7AE5" w:rsidRDefault="00CB7AE5" w:rsidP="007927D7">
      <w:pPr>
        <w:ind w:left="790" w:firstLine="360"/>
        <w:rPr>
          <w:rFonts w:asciiTheme="majorHAnsi" w:hAnsiTheme="majorHAnsi"/>
          <w:sz w:val="20"/>
          <w:lang w:val="en-NZ"/>
        </w:rPr>
      </w:pPr>
    </w:p>
    <w:p w:rsidR="007927D7" w:rsidRDefault="007927D7" w:rsidP="007927D7">
      <w:pPr>
        <w:ind w:left="790" w:firstLine="360"/>
        <w:rPr>
          <w:rFonts w:asciiTheme="majorHAnsi" w:hAnsiTheme="majorHAnsi"/>
          <w:sz w:val="20"/>
          <w:lang w:val="en-NZ"/>
        </w:rPr>
      </w:pPr>
    </w:p>
    <w:tbl>
      <w:tblPr>
        <w:tblpPr w:leftFromText="180" w:rightFromText="180" w:vertAnchor="text" w:horzAnchor="page" w:tblpX="1906" w:tblpY="117"/>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268"/>
        <w:gridCol w:w="2127"/>
        <w:gridCol w:w="2268"/>
      </w:tblGrid>
      <w:tr w:rsidR="007927D7" w:rsidRPr="007927D7" w:rsidTr="007927D7">
        <w:trPr>
          <w:trHeight w:val="509"/>
        </w:trPr>
        <w:tc>
          <w:tcPr>
            <w:tcW w:w="1809" w:type="dxa"/>
            <w:tcBorders>
              <w:top w:val="single" w:sz="24" w:space="0" w:color="auto"/>
              <w:left w:val="single" w:sz="24" w:space="0" w:color="auto"/>
              <w:bottom w:val="single" w:sz="24" w:space="0" w:color="auto"/>
            </w:tcBorders>
          </w:tcPr>
          <w:p w:rsidR="007927D7" w:rsidRPr="007927D7" w:rsidRDefault="007927D7" w:rsidP="007927D7">
            <w:pPr>
              <w:ind w:left="142" w:hanging="142"/>
              <w:rPr>
                <w:rFonts w:asciiTheme="majorHAnsi" w:hAnsiTheme="majorHAnsi"/>
                <w:b/>
                <w:bCs/>
                <w:iCs/>
                <w:sz w:val="20"/>
                <w:lang w:val="en-AU"/>
              </w:rPr>
            </w:pPr>
            <w:r w:rsidRPr="007927D7">
              <w:rPr>
                <w:rFonts w:asciiTheme="majorHAnsi" w:hAnsiTheme="majorHAnsi"/>
                <w:b/>
                <w:bCs/>
                <w:iCs/>
                <w:sz w:val="20"/>
                <w:lang w:val="en-AU"/>
              </w:rPr>
              <w:t>Article</w:t>
            </w:r>
          </w:p>
        </w:tc>
        <w:tc>
          <w:tcPr>
            <w:tcW w:w="2268" w:type="dxa"/>
            <w:tcBorders>
              <w:top w:val="single" w:sz="24" w:space="0" w:color="auto"/>
              <w:bottom w:val="single" w:sz="24" w:space="0" w:color="auto"/>
              <w:right w:val="single" w:sz="24" w:space="0" w:color="auto"/>
            </w:tcBorders>
          </w:tcPr>
          <w:p w:rsidR="007927D7" w:rsidRPr="007927D7" w:rsidRDefault="007927D7" w:rsidP="007927D7">
            <w:pPr>
              <w:ind w:left="142" w:hanging="142"/>
              <w:rPr>
                <w:rFonts w:asciiTheme="majorHAnsi" w:hAnsiTheme="majorHAnsi"/>
                <w:b/>
                <w:sz w:val="20"/>
                <w:lang w:val="en-AU"/>
              </w:rPr>
            </w:pPr>
            <w:r w:rsidRPr="007927D7">
              <w:rPr>
                <w:rFonts w:asciiTheme="majorHAnsi" w:hAnsiTheme="majorHAnsi"/>
                <w:b/>
                <w:sz w:val="20"/>
                <w:lang w:val="en-AU"/>
              </w:rPr>
              <w:t>Time to break down</w:t>
            </w:r>
          </w:p>
        </w:tc>
        <w:tc>
          <w:tcPr>
            <w:tcW w:w="2127" w:type="dxa"/>
            <w:tcBorders>
              <w:top w:val="single" w:sz="24" w:space="0" w:color="auto"/>
              <w:left w:val="single" w:sz="24" w:space="0" w:color="auto"/>
              <w:bottom w:val="single" w:sz="24" w:space="0" w:color="auto"/>
            </w:tcBorders>
          </w:tcPr>
          <w:p w:rsidR="007927D7" w:rsidRPr="007927D7" w:rsidRDefault="007927D7" w:rsidP="007927D7">
            <w:pPr>
              <w:ind w:left="142" w:hanging="142"/>
              <w:rPr>
                <w:rFonts w:asciiTheme="majorHAnsi" w:hAnsiTheme="majorHAnsi"/>
                <w:b/>
                <w:sz w:val="20"/>
                <w:lang w:val="en-AU"/>
              </w:rPr>
            </w:pPr>
            <w:r w:rsidRPr="007927D7">
              <w:rPr>
                <w:rFonts w:asciiTheme="majorHAnsi" w:hAnsiTheme="majorHAnsi"/>
                <w:b/>
                <w:sz w:val="20"/>
                <w:lang w:val="en-AU"/>
              </w:rPr>
              <w:t>Article</w:t>
            </w:r>
          </w:p>
        </w:tc>
        <w:tc>
          <w:tcPr>
            <w:tcW w:w="2268" w:type="dxa"/>
            <w:tcBorders>
              <w:top w:val="single" w:sz="24" w:space="0" w:color="auto"/>
              <w:bottom w:val="single" w:sz="24" w:space="0" w:color="auto"/>
              <w:right w:val="single" w:sz="24" w:space="0" w:color="auto"/>
            </w:tcBorders>
          </w:tcPr>
          <w:p w:rsidR="007927D7" w:rsidRPr="007927D7" w:rsidRDefault="007927D7" w:rsidP="007927D7">
            <w:pPr>
              <w:ind w:left="142" w:hanging="142"/>
              <w:rPr>
                <w:rFonts w:asciiTheme="majorHAnsi" w:hAnsiTheme="majorHAnsi"/>
                <w:b/>
                <w:sz w:val="20"/>
                <w:lang w:val="en-AU"/>
              </w:rPr>
            </w:pPr>
            <w:r w:rsidRPr="007927D7">
              <w:rPr>
                <w:rFonts w:asciiTheme="majorHAnsi" w:hAnsiTheme="majorHAnsi"/>
                <w:b/>
                <w:sz w:val="20"/>
                <w:lang w:val="en-AU"/>
              </w:rPr>
              <w:t>Time to break down</w:t>
            </w:r>
          </w:p>
        </w:tc>
      </w:tr>
      <w:tr w:rsidR="007927D7" w:rsidRPr="007927D7" w:rsidTr="007927D7">
        <w:trPr>
          <w:trHeight w:val="233"/>
        </w:trPr>
        <w:tc>
          <w:tcPr>
            <w:tcW w:w="1809" w:type="dxa"/>
            <w:tcBorders>
              <w:top w:val="single" w:sz="24" w:space="0" w:color="auto"/>
              <w:left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Apple core</w:t>
            </w:r>
          </w:p>
        </w:tc>
        <w:tc>
          <w:tcPr>
            <w:tcW w:w="2268" w:type="dxa"/>
            <w:tcBorders>
              <w:top w:val="single" w:sz="24" w:space="0" w:color="auto"/>
              <w:right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2 months (in water)</w:t>
            </w:r>
          </w:p>
        </w:tc>
        <w:tc>
          <w:tcPr>
            <w:tcW w:w="2127" w:type="dxa"/>
            <w:tcBorders>
              <w:top w:val="single" w:sz="24" w:space="0" w:color="auto"/>
              <w:left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Orange or banana peel</w:t>
            </w:r>
          </w:p>
        </w:tc>
        <w:tc>
          <w:tcPr>
            <w:tcW w:w="2268" w:type="dxa"/>
            <w:tcBorders>
              <w:top w:val="single" w:sz="24" w:space="0" w:color="auto"/>
              <w:right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Up to 2 years</w:t>
            </w:r>
          </w:p>
        </w:tc>
      </w:tr>
      <w:tr w:rsidR="007927D7" w:rsidRPr="007927D7" w:rsidTr="007927D7">
        <w:tc>
          <w:tcPr>
            <w:tcW w:w="1809" w:type="dxa"/>
            <w:tcBorders>
              <w:left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Aluminium cans</w:t>
            </w:r>
          </w:p>
        </w:tc>
        <w:tc>
          <w:tcPr>
            <w:tcW w:w="2268" w:type="dxa"/>
            <w:tcBorders>
              <w:right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200 – 500 years</w:t>
            </w:r>
          </w:p>
        </w:tc>
        <w:tc>
          <w:tcPr>
            <w:tcW w:w="2127" w:type="dxa"/>
            <w:tcBorders>
              <w:left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Plastic bags</w:t>
            </w:r>
          </w:p>
        </w:tc>
        <w:tc>
          <w:tcPr>
            <w:tcW w:w="2268" w:type="dxa"/>
            <w:tcBorders>
              <w:right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Between 20 – 1000 years</w:t>
            </w:r>
          </w:p>
        </w:tc>
      </w:tr>
      <w:tr w:rsidR="007927D7" w:rsidRPr="007927D7" w:rsidTr="007927D7">
        <w:tc>
          <w:tcPr>
            <w:tcW w:w="1809" w:type="dxa"/>
            <w:tcBorders>
              <w:left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Cardboard box</w:t>
            </w:r>
          </w:p>
        </w:tc>
        <w:tc>
          <w:tcPr>
            <w:tcW w:w="2268" w:type="dxa"/>
            <w:tcBorders>
              <w:right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2 months (in water)</w:t>
            </w:r>
          </w:p>
        </w:tc>
        <w:tc>
          <w:tcPr>
            <w:tcW w:w="2127" w:type="dxa"/>
            <w:tcBorders>
              <w:left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Plastic bottles</w:t>
            </w:r>
          </w:p>
        </w:tc>
        <w:tc>
          <w:tcPr>
            <w:tcW w:w="2268" w:type="dxa"/>
            <w:tcBorders>
              <w:right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Forever</w:t>
            </w:r>
          </w:p>
        </w:tc>
      </w:tr>
      <w:tr w:rsidR="007927D7" w:rsidRPr="007927D7" w:rsidTr="007927D7">
        <w:tc>
          <w:tcPr>
            <w:tcW w:w="1809" w:type="dxa"/>
            <w:tcBorders>
              <w:left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Cigarette butts</w:t>
            </w:r>
          </w:p>
        </w:tc>
        <w:tc>
          <w:tcPr>
            <w:tcW w:w="2268" w:type="dxa"/>
            <w:tcBorders>
              <w:right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1 – 5 years</w:t>
            </w:r>
          </w:p>
        </w:tc>
        <w:tc>
          <w:tcPr>
            <w:tcW w:w="2127" w:type="dxa"/>
            <w:tcBorders>
              <w:left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Plastic coated paper</w:t>
            </w:r>
          </w:p>
        </w:tc>
        <w:tc>
          <w:tcPr>
            <w:tcW w:w="2268" w:type="dxa"/>
            <w:tcBorders>
              <w:right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5 years</w:t>
            </w:r>
          </w:p>
        </w:tc>
      </w:tr>
      <w:tr w:rsidR="007927D7" w:rsidRPr="007927D7" w:rsidTr="007927D7">
        <w:tc>
          <w:tcPr>
            <w:tcW w:w="1809" w:type="dxa"/>
            <w:tcBorders>
              <w:left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Disposable nappy</w:t>
            </w:r>
          </w:p>
        </w:tc>
        <w:tc>
          <w:tcPr>
            <w:tcW w:w="2268" w:type="dxa"/>
            <w:tcBorders>
              <w:right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450 years (in water)</w:t>
            </w:r>
          </w:p>
        </w:tc>
        <w:tc>
          <w:tcPr>
            <w:tcW w:w="2127" w:type="dxa"/>
            <w:tcBorders>
              <w:left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Plastic film containers</w:t>
            </w:r>
          </w:p>
        </w:tc>
        <w:tc>
          <w:tcPr>
            <w:tcW w:w="2268" w:type="dxa"/>
            <w:tcBorders>
              <w:right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20 – 30 years</w:t>
            </w:r>
          </w:p>
        </w:tc>
      </w:tr>
      <w:tr w:rsidR="007927D7" w:rsidRPr="007927D7" w:rsidTr="007927D7">
        <w:tc>
          <w:tcPr>
            <w:tcW w:w="1809" w:type="dxa"/>
            <w:tcBorders>
              <w:left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Fishing line</w:t>
            </w:r>
          </w:p>
        </w:tc>
        <w:tc>
          <w:tcPr>
            <w:tcW w:w="2268" w:type="dxa"/>
            <w:tcBorders>
              <w:right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600 years (in water)</w:t>
            </w:r>
          </w:p>
        </w:tc>
        <w:tc>
          <w:tcPr>
            <w:tcW w:w="2127" w:type="dxa"/>
            <w:tcBorders>
              <w:left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Plastic six pack holders</w:t>
            </w:r>
          </w:p>
        </w:tc>
        <w:tc>
          <w:tcPr>
            <w:tcW w:w="2268" w:type="dxa"/>
            <w:tcBorders>
              <w:right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100 years</w:t>
            </w:r>
          </w:p>
        </w:tc>
      </w:tr>
      <w:tr w:rsidR="007927D7" w:rsidRPr="007927D7" w:rsidTr="007927D7">
        <w:tc>
          <w:tcPr>
            <w:tcW w:w="1809" w:type="dxa"/>
            <w:tcBorders>
              <w:left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Glass bottles</w:t>
            </w:r>
          </w:p>
        </w:tc>
        <w:tc>
          <w:tcPr>
            <w:tcW w:w="2268" w:type="dxa"/>
            <w:tcBorders>
              <w:right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Forever</w:t>
            </w:r>
          </w:p>
        </w:tc>
        <w:tc>
          <w:tcPr>
            <w:tcW w:w="2127" w:type="dxa"/>
            <w:tcBorders>
              <w:left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Styrofoam</w:t>
            </w:r>
          </w:p>
        </w:tc>
        <w:tc>
          <w:tcPr>
            <w:tcW w:w="2268" w:type="dxa"/>
            <w:tcBorders>
              <w:right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Forever</w:t>
            </w:r>
          </w:p>
        </w:tc>
      </w:tr>
      <w:tr w:rsidR="007927D7" w:rsidRPr="007927D7" w:rsidTr="007927D7">
        <w:tc>
          <w:tcPr>
            <w:tcW w:w="1809" w:type="dxa"/>
            <w:tcBorders>
              <w:left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Leather</w:t>
            </w:r>
          </w:p>
        </w:tc>
        <w:tc>
          <w:tcPr>
            <w:tcW w:w="2268" w:type="dxa"/>
            <w:tcBorders>
              <w:bottom w:val="single" w:sz="4" w:space="0" w:color="auto"/>
              <w:right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Up to 50 years</w:t>
            </w:r>
          </w:p>
        </w:tc>
        <w:tc>
          <w:tcPr>
            <w:tcW w:w="2127" w:type="dxa"/>
            <w:tcBorders>
              <w:left w:val="single" w:sz="24" w:space="0" w:color="auto"/>
              <w:bottom w:val="single" w:sz="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Tin cans</w:t>
            </w:r>
          </w:p>
        </w:tc>
        <w:tc>
          <w:tcPr>
            <w:tcW w:w="2268" w:type="dxa"/>
            <w:tcBorders>
              <w:bottom w:val="single" w:sz="4" w:space="0" w:color="auto"/>
              <w:right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50 years</w:t>
            </w:r>
          </w:p>
        </w:tc>
      </w:tr>
      <w:tr w:rsidR="007927D7" w:rsidRPr="007927D7" w:rsidTr="007927D7">
        <w:tc>
          <w:tcPr>
            <w:tcW w:w="1809" w:type="dxa"/>
            <w:tcBorders>
              <w:left w:val="single" w:sz="24" w:space="0" w:color="auto"/>
              <w:bottom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Nylon fabric</w:t>
            </w:r>
          </w:p>
        </w:tc>
        <w:tc>
          <w:tcPr>
            <w:tcW w:w="2268" w:type="dxa"/>
            <w:tcBorders>
              <w:bottom w:val="single" w:sz="24" w:space="0" w:color="auto"/>
              <w:right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30 – 40 years</w:t>
            </w:r>
          </w:p>
        </w:tc>
        <w:tc>
          <w:tcPr>
            <w:tcW w:w="2127" w:type="dxa"/>
            <w:tcBorders>
              <w:left w:val="single" w:sz="24" w:space="0" w:color="auto"/>
              <w:bottom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Wool socks</w:t>
            </w:r>
          </w:p>
        </w:tc>
        <w:tc>
          <w:tcPr>
            <w:tcW w:w="2268" w:type="dxa"/>
            <w:tcBorders>
              <w:bottom w:val="single" w:sz="24" w:space="0" w:color="auto"/>
              <w:right w:val="single" w:sz="24" w:space="0" w:color="auto"/>
            </w:tcBorders>
          </w:tcPr>
          <w:p w:rsidR="007927D7" w:rsidRPr="007927D7" w:rsidRDefault="007927D7" w:rsidP="007927D7">
            <w:pPr>
              <w:ind w:left="142" w:hanging="142"/>
              <w:rPr>
                <w:rFonts w:asciiTheme="majorHAnsi" w:hAnsiTheme="majorHAnsi"/>
                <w:sz w:val="20"/>
                <w:lang w:val="en-AU"/>
              </w:rPr>
            </w:pPr>
            <w:r w:rsidRPr="007927D7">
              <w:rPr>
                <w:rFonts w:asciiTheme="majorHAnsi" w:hAnsiTheme="majorHAnsi"/>
                <w:sz w:val="20"/>
                <w:lang w:val="en-AU"/>
              </w:rPr>
              <w:t>1 – 5 years</w:t>
            </w:r>
          </w:p>
        </w:tc>
      </w:tr>
    </w:tbl>
    <w:p w:rsidR="007927D7" w:rsidRDefault="007927D7" w:rsidP="007927D7">
      <w:pPr>
        <w:ind w:left="790" w:firstLine="360"/>
        <w:rPr>
          <w:rFonts w:asciiTheme="majorHAnsi" w:hAnsiTheme="majorHAnsi"/>
          <w:sz w:val="20"/>
          <w:lang w:val="en-NZ"/>
        </w:rPr>
      </w:pPr>
    </w:p>
    <w:p w:rsidR="007927D7" w:rsidRPr="007927D7" w:rsidRDefault="007927D7" w:rsidP="007927D7">
      <w:pPr>
        <w:rPr>
          <w:rFonts w:asciiTheme="majorHAnsi" w:hAnsiTheme="majorHAnsi"/>
          <w:sz w:val="20"/>
          <w:lang w:val="en-NZ"/>
        </w:rPr>
      </w:pPr>
    </w:p>
    <w:p w:rsidR="007927D7" w:rsidRPr="007927D7" w:rsidRDefault="007927D7" w:rsidP="00CB7AE5">
      <w:pPr>
        <w:numPr>
          <w:ilvl w:val="0"/>
          <w:numId w:val="46"/>
        </w:numPr>
        <w:tabs>
          <w:tab w:val="clear" w:pos="340"/>
          <w:tab w:val="num" w:pos="-284"/>
        </w:tabs>
        <w:ind w:hanging="907"/>
        <w:rPr>
          <w:rFonts w:asciiTheme="majorHAnsi" w:hAnsiTheme="majorHAnsi"/>
          <w:sz w:val="20"/>
          <w:lang w:val="en-NZ"/>
        </w:rPr>
      </w:pPr>
      <w:r w:rsidRPr="007927D7">
        <w:rPr>
          <w:rFonts w:asciiTheme="majorHAnsi" w:hAnsiTheme="majorHAnsi"/>
          <w:sz w:val="20"/>
          <w:lang w:val="en-NZ"/>
        </w:rPr>
        <w:t>Give students the chance to change any items on the timeline if they want to.</w:t>
      </w:r>
    </w:p>
    <w:p w:rsidR="007927D7" w:rsidRPr="007927D7" w:rsidRDefault="007927D7" w:rsidP="00CB7AE5">
      <w:pPr>
        <w:numPr>
          <w:ilvl w:val="0"/>
          <w:numId w:val="46"/>
        </w:numPr>
        <w:tabs>
          <w:tab w:val="clear" w:pos="340"/>
          <w:tab w:val="num" w:pos="-284"/>
        </w:tabs>
        <w:ind w:hanging="907"/>
        <w:rPr>
          <w:rFonts w:asciiTheme="majorHAnsi" w:hAnsiTheme="majorHAnsi"/>
          <w:sz w:val="20"/>
          <w:lang w:val="en-NZ"/>
        </w:rPr>
      </w:pPr>
      <w:r w:rsidRPr="007927D7">
        <w:rPr>
          <w:rFonts w:asciiTheme="majorHAnsi" w:hAnsiTheme="majorHAnsi"/>
          <w:sz w:val="20"/>
          <w:lang w:val="en-NZ"/>
        </w:rPr>
        <w:t>Have students share why they have made any changes.</w:t>
      </w:r>
    </w:p>
    <w:p w:rsidR="007927D7" w:rsidRPr="007927D7" w:rsidRDefault="007927D7" w:rsidP="00CB7AE5">
      <w:pPr>
        <w:numPr>
          <w:ilvl w:val="0"/>
          <w:numId w:val="46"/>
        </w:numPr>
        <w:tabs>
          <w:tab w:val="clear" w:pos="340"/>
          <w:tab w:val="num" w:pos="-284"/>
        </w:tabs>
        <w:ind w:left="-284" w:hanging="283"/>
        <w:rPr>
          <w:rFonts w:asciiTheme="majorHAnsi" w:hAnsiTheme="majorHAnsi"/>
          <w:sz w:val="20"/>
          <w:lang w:val="en-NZ"/>
        </w:rPr>
      </w:pPr>
      <w:r w:rsidRPr="007927D7">
        <w:rPr>
          <w:rFonts w:asciiTheme="majorHAnsi" w:hAnsiTheme="majorHAnsi"/>
          <w:sz w:val="20"/>
          <w:lang w:val="en-NZ"/>
        </w:rPr>
        <w:t>Do students agree with the information on the chart?  Where do they think this informatio</w:t>
      </w:r>
      <w:r w:rsidR="00CB7AE5">
        <w:rPr>
          <w:rFonts w:asciiTheme="majorHAnsi" w:hAnsiTheme="majorHAnsi"/>
          <w:sz w:val="20"/>
          <w:lang w:val="en-NZ"/>
        </w:rPr>
        <w:t xml:space="preserve">n came from? </w:t>
      </w:r>
      <w:r w:rsidRPr="007927D7">
        <w:rPr>
          <w:rFonts w:asciiTheme="majorHAnsi" w:hAnsiTheme="majorHAnsi"/>
          <w:sz w:val="20"/>
          <w:lang w:val="en-NZ"/>
        </w:rPr>
        <w:t>Can students come up with a ‘fair test’ or ‘investigation’ of their own to see how long they think it will take for items to break down?</w:t>
      </w:r>
    </w:p>
    <w:p w:rsidR="007927D7" w:rsidRPr="007927D7" w:rsidRDefault="007927D7" w:rsidP="00CB7AE5">
      <w:pPr>
        <w:numPr>
          <w:ilvl w:val="0"/>
          <w:numId w:val="46"/>
        </w:numPr>
        <w:tabs>
          <w:tab w:val="clear" w:pos="340"/>
          <w:tab w:val="num" w:pos="-284"/>
        </w:tabs>
        <w:ind w:hanging="907"/>
        <w:rPr>
          <w:rFonts w:asciiTheme="majorHAnsi" w:hAnsiTheme="majorHAnsi"/>
          <w:sz w:val="20"/>
          <w:lang w:val="en-NZ"/>
        </w:rPr>
      </w:pPr>
      <w:r w:rsidRPr="007927D7">
        <w:rPr>
          <w:rFonts w:asciiTheme="majorHAnsi" w:hAnsiTheme="majorHAnsi"/>
          <w:sz w:val="20"/>
          <w:lang w:val="en-NZ"/>
        </w:rPr>
        <w:t>Discuss the implications of this activity related to the idea of pack it in pack it out.</w:t>
      </w:r>
    </w:p>
    <w:p w:rsidR="007927D7" w:rsidRPr="007927D7" w:rsidRDefault="007927D7" w:rsidP="00CB7AE5">
      <w:pPr>
        <w:numPr>
          <w:ilvl w:val="0"/>
          <w:numId w:val="46"/>
        </w:numPr>
        <w:tabs>
          <w:tab w:val="clear" w:pos="340"/>
          <w:tab w:val="num" w:pos="-284"/>
        </w:tabs>
        <w:ind w:left="-284" w:hanging="283"/>
        <w:rPr>
          <w:rFonts w:asciiTheme="majorHAnsi" w:hAnsiTheme="majorHAnsi"/>
          <w:sz w:val="20"/>
          <w:lang w:val="en-NZ"/>
        </w:rPr>
      </w:pPr>
      <w:r w:rsidRPr="007927D7">
        <w:rPr>
          <w:rFonts w:asciiTheme="majorHAnsi" w:hAnsiTheme="majorHAnsi"/>
          <w:sz w:val="20"/>
          <w:lang w:val="en-NZ"/>
        </w:rPr>
        <w:t xml:space="preserve">Take one item from the timeline and make a list of all the possible consequences of that item being left behind – either buried or accidentally. Have students think about who or what might be affected by things that are left behind. If required search on the internet under Pack it in Pack it out for suggestions that may help students thinking. Both positive and negative consequences should be raised. </w:t>
      </w:r>
    </w:p>
    <w:p w:rsidR="007927D7" w:rsidRPr="007927D7" w:rsidRDefault="007927D7" w:rsidP="00CB7AE5">
      <w:pPr>
        <w:numPr>
          <w:ilvl w:val="0"/>
          <w:numId w:val="46"/>
        </w:numPr>
        <w:tabs>
          <w:tab w:val="clear" w:pos="340"/>
          <w:tab w:val="num" w:pos="-284"/>
        </w:tabs>
        <w:ind w:hanging="907"/>
        <w:rPr>
          <w:rFonts w:asciiTheme="majorHAnsi" w:hAnsiTheme="majorHAnsi"/>
          <w:sz w:val="20"/>
          <w:lang w:val="en-NZ"/>
        </w:rPr>
      </w:pPr>
      <w:r w:rsidRPr="007927D7">
        <w:rPr>
          <w:rFonts w:asciiTheme="majorHAnsi" w:hAnsiTheme="majorHAnsi"/>
          <w:sz w:val="20"/>
          <w:lang w:val="en-NZ"/>
        </w:rPr>
        <w:t>Repeat the process of analysing items from the timeline in small groups.</w:t>
      </w:r>
    </w:p>
    <w:p w:rsidR="007927D7" w:rsidRPr="007927D7" w:rsidRDefault="007927D7" w:rsidP="00CB7AE5">
      <w:pPr>
        <w:numPr>
          <w:ilvl w:val="0"/>
          <w:numId w:val="46"/>
        </w:numPr>
        <w:tabs>
          <w:tab w:val="clear" w:pos="340"/>
          <w:tab w:val="num" w:pos="-567"/>
        </w:tabs>
        <w:ind w:left="-284" w:hanging="283"/>
        <w:rPr>
          <w:rFonts w:asciiTheme="majorHAnsi" w:hAnsiTheme="majorHAnsi"/>
          <w:sz w:val="20"/>
          <w:lang w:val="en-NZ"/>
        </w:rPr>
      </w:pPr>
      <w:r w:rsidRPr="007927D7">
        <w:rPr>
          <w:rFonts w:asciiTheme="majorHAnsi" w:hAnsiTheme="majorHAnsi"/>
          <w:sz w:val="20"/>
          <w:lang w:val="en-NZ"/>
        </w:rPr>
        <w:t>Brainstorm possible ways of minimising all possible negative consequences from a visit in the outdoors. Refer back to earlier discussions about our tenure on earth connected to how long it takes for items to break down.</w:t>
      </w:r>
    </w:p>
    <w:p w:rsidR="00CB7AE5" w:rsidRDefault="007927D7" w:rsidP="00CB7AE5">
      <w:pPr>
        <w:numPr>
          <w:ilvl w:val="0"/>
          <w:numId w:val="46"/>
        </w:numPr>
        <w:tabs>
          <w:tab w:val="clear" w:pos="340"/>
          <w:tab w:val="num" w:pos="-284"/>
        </w:tabs>
        <w:ind w:left="-284" w:hanging="283"/>
        <w:rPr>
          <w:rFonts w:asciiTheme="majorHAnsi" w:hAnsiTheme="majorHAnsi"/>
          <w:sz w:val="20"/>
          <w:lang w:val="en-NZ"/>
        </w:rPr>
      </w:pPr>
      <w:r w:rsidRPr="007927D7">
        <w:rPr>
          <w:rFonts w:asciiTheme="majorHAnsi" w:hAnsiTheme="majorHAnsi"/>
          <w:sz w:val="20"/>
          <w:lang w:val="en-NZ"/>
        </w:rPr>
        <w:t>Select an idea from the above brainstorm and develop an action plan to implement on your next visit to the outdoors (or permanently at school!), that will ensure the intention of pack it in pack it out and leave no trace is part of your trip. This may be as simple as having a litterless lunch</w:t>
      </w:r>
      <w:r w:rsidR="00CB7AE5">
        <w:rPr>
          <w:rFonts w:asciiTheme="majorHAnsi" w:hAnsiTheme="majorHAnsi"/>
          <w:sz w:val="20"/>
          <w:lang w:val="en-NZ"/>
        </w:rPr>
        <w:t xml:space="preserve">, visit: </w:t>
      </w:r>
      <w:hyperlink r:id="rId7" w:history="1">
        <w:r w:rsidRPr="007927D7">
          <w:rPr>
            <w:rStyle w:val="Hyperlink"/>
            <w:rFonts w:asciiTheme="majorHAnsi" w:hAnsiTheme="majorHAnsi"/>
            <w:sz w:val="20"/>
            <w:lang w:val="en-NZ"/>
          </w:rPr>
          <w:t>http://www.wastefreelunches.org/index.html</w:t>
        </w:r>
      </w:hyperlink>
      <w:r w:rsidR="00CB7AE5">
        <w:rPr>
          <w:rFonts w:asciiTheme="majorHAnsi" w:hAnsiTheme="majorHAnsi"/>
          <w:sz w:val="20"/>
          <w:lang w:val="en-NZ"/>
        </w:rPr>
        <w:t xml:space="preserve"> or</w:t>
      </w:r>
      <w:r w:rsidRPr="007927D7">
        <w:rPr>
          <w:rFonts w:asciiTheme="majorHAnsi" w:hAnsiTheme="majorHAnsi"/>
          <w:sz w:val="20"/>
          <w:lang w:val="en-NZ"/>
        </w:rPr>
        <w:t xml:space="preserve"> </w:t>
      </w:r>
      <w:r w:rsidR="00CB7AE5">
        <w:rPr>
          <w:rFonts w:asciiTheme="majorHAnsi" w:hAnsiTheme="majorHAnsi"/>
          <w:sz w:val="20"/>
          <w:lang w:val="en-NZ"/>
        </w:rPr>
        <w:t>‘</w:t>
      </w:r>
      <w:r w:rsidRPr="007927D7">
        <w:rPr>
          <w:rFonts w:asciiTheme="majorHAnsi" w:hAnsiTheme="majorHAnsi"/>
          <w:sz w:val="20"/>
          <w:lang w:val="en-NZ"/>
        </w:rPr>
        <w:t>poo pots</w:t>
      </w:r>
      <w:r w:rsidR="00CB7AE5">
        <w:rPr>
          <w:rFonts w:asciiTheme="majorHAnsi" w:hAnsiTheme="majorHAnsi"/>
          <w:sz w:val="20"/>
          <w:lang w:val="en-NZ"/>
        </w:rPr>
        <w:t xml:space="preserve">’ visit: </w:t>
      </w:r>
      <w:hyperlink r:id="rId8" w:history="1">
        <w:r w:rsidR="00CB7AE5" w:rsidRPr="00417404">
          <w:rPr>
            <w:rStyle w:val="Hyperlink"/>
            <w:rFonts w:asciiTheme="majorHAnsi" w:hAnsiTheme="majorHAnsi"/>
            <w:sz w:val="20"/>
            <w:lang w:val="en-NZ"/>
          </w:rPr>
          <w:t>http://www.doc.govt.nz/parks-and-recreation/national-parks/aoraki-mount-cook/plan-and-prepare/pack-it-out-poo-pots/</w:t>
        </w:r>
      </w:hyperlink>
    </w:p>
    <w:p w:rsidR="007927D7" w:rsidRPr="007927D7" w:rsidRDefault="007927D7" w:rsidP="00CB7AE5">
      <w:pPr>
        <w:ind w:left="-284"/>
        <w:rPr>
          <w:rFonts w:asciiTheme="majorHAnsi" w:hAnsiTheme="majorHAnsi"/>
          <w:sz w:val="20"/>
          <w:lang w:val="en-NZ"/>
        </w:rPr>
      </w:pPr>
      <w:r w:rsidRPr="007927D7">
        <w:rPr>
          <w:rFonts w:asciiTheme="majorHAnsi" w:hAnsiTheme="majorHAnsi"/>
          <w:sz w:val="20"/>
          <w:lang w:val="en-NZ"/>
        </w:rPr>
        <w:t xml:space="preserve">  </w:t>
      </w:r>
    </w:p>
    <w:p w:rsidR="007927D7" w:rsidRDefault="007927D7" w:rsidP="00CB7AE5">
      <w:pPr>
        <w:numPr>
          <w:ilvl w:val="0"/>
          <w:numId w:val="46"/>
        </w:numPr>
        <w:tabs>
          <w:tab w:val="clear" w:pos="340"/>
          <w:tab w:val="num" w:pos="-284"/>
        </w:tabs>
        <w:ind w:left="-284" w:hanging="283"/>
        <w:rPr>
          <w:rFonts w:asciiTheme="majorHAnsi" w:hAnsiTheme="majorHAnsi"/>
          <w:sz w:val="20"/>
          <w:lang w:val="en-NZ"/>
        </w:rPr>
      </w:pPr>
      <w:r w:rsidRPr="007927D7">
        <w:rPr>
          <w:rFonts w:asciiTheme="majorHAnsi" w:hAnsiTheme="majorHAnsi"/>
          <w:sz w:val="20"/>
          <w:lang w:val="en-NZ"/>
        </w:rPr>
        <w:t>Go back to the timeline and see how many items can be removed because there are ways we can manage that waste and stop it entering into the environment and/or it can become a resource such as composting organic materials once back at school.</w:t>
      </w:r>
    </w:p>
    <w:p w:rsidR="007927D7" w:rsidRPr="007927D7" w:rsidRDefault="007927D7" w:rsidP="007927D7">
      <w:pPr>
        <w:rPr>
          <w:rFonts w:asciiTheme="majorHAnsi" w:hAnsiTheme="majorHAnsi"/>
          <w:sz w:val="20"/>
          <w:lang w:val="en-NZ"/>
        </w:rPr>
      </w:pPr>
    </w:p>
    <w:p w:rsidR="007927D7" w:rsidRPr="007927D7" w:rsidRDefault="007927D7" w:rsidP="007927D7">
      <w:pPr>
        <w:ind w:left="-1276"/>
        <w:rPr>
          <w:rFonts w:asciiTheme="majorHAnsi" w:hAnsiTheme="majorHAnsi"/>
          <w:b/>
          <w:lang w:val="en-NZ"/>
        </w:rPr>
      </w:pPr>
      <w:r w:rsidRPr="007927D7">
        <w:rPr>
          <w:rFonts w:asciiTheme="majorHAnsi" w:hAnsiTheme="majorHAnsi"/>
          <w:b/>
          <w:lang w:val="en-AU"/>
        </w:rPr>
        <w:t>Safety Considerations</w:t>
      </w:r>
    </w:p>
    <w:p w:rsidR="007927D7" w:rsidRDefault="007927D7" w:rsidP="00CB7AE5">
      <w:pPr>
        <w:numPr>
          <w:ilvl w:val="0"/>
          <w:numId w:val="42"/>
        </w:numPr>
        <w:ind w:left="-284" w:hanging="283"/>
        <w:rPr>
          <w:rFonts w:asciiTheme="majorHAnsi" w:hAnsiTheme="majorHAnsi"/>
          <w:sz w:val="20"/>
          <w:lang w:val="en-AU"/>
        </w:rPr>
      </w:pPr>
      <w:r w:rsidRPr="007927D7">
        <w:rPr>
          <w:rFonts w:asciiTheme="majorHAnsi" w:hAnsiTheme="majorHAnsi"/>
          <w:sz w:val="20"/>
          <w:lang w:val="en-AU"/>
        </w:rPr>
        <w:t>Ensure the ground is clear of debris and not too damp if running the experience outdoors.</w:t>
      </w:r>
    </w:p>
    <w:p w:rsidR="007927D7" w:rsidRPr="007927D7" w:rsidRDefault="007927D7" w:rsidP="007927D7">
      <w:pPr>
        <w:rPr>
          <w:rFonts w:asciiTheme="majorHAnsi" w:hAnsiTheme="majorHAnsi"/>
          <w:lang w:val="en-AU"/>
        </w:rPr>
      </w:pPr>
    </w:p>
    <w:p w:rsidR="007927D7" w:rsidRPr="007927D7" w:rsidRDefault="007927D7" w:rsidP="007927D7">
      <w:pPr>
        <w:ind w:left="-1276"/>
        <w:rPr>
          <w:rFonts w:asciiTheme="majorHAnsi" w:hAnsiTheme="majorHAnsi"/>
          <w:b/>
          <w:bCs/>
          <w:iCs/>
          <w:lang w:val="en-AU"/>
        </w:rPr>
      </w:pPr>
      <w:r w:rsidRPr="007927D7">
        <w:rPr>
          <w:rFonts w:asciiTheme="majorHAnsi" w:hAnsiTheme="majorHAnsi"/>
          <w:b/>
          <w:bCs/>
          <w:iCs/>
          <w:lang w:val="en-AU"/>
        </w:rPr>
        <w:t>Equipment:</w:t>
      </w:r>
    </w:p>
    <w:p w:rsidR="007927D7" w:rsidRPr="007927D7" w:rsidRDefault="007927D7" w:rsidP="00CB7AE5">
      <w:pPr>
        <w:numPr>
          <w:ilvl w:val="0"/>
          <w:numId w:val="43"/>
        </w:numPr>
        <w:ind w:left="-284" w:hanging="283"/>
        <w:rPr>
          <w:rFonts w:asciiTheme="majorHAnsi" w:hAnsiTheme="majorHAnsi"/>
          <w:sz w:val="20"/>
          <w:lang w:val="en-AU"/>
        </w:rPr>
      </w:pPr>
      <w:r w:rsidRPr="007927D7">
        <w:rPr>
          <w:rFonts w:asciiTheme="majorHAnsi" w:hAnsiTheme="majorHAnsi"/>
          <w:sz w:val="20"/>
          <w:lang w:val="en-AU"/>
        </w:rPr>
        <w:t>Timeline cards</w:t>
      </w:r>
    </w:p>
    <w:p w:rsidR="007927D7" w:rsidRDefault="007927D7" w:rsidP="00CB7AE5">
      <w:pPr>
        <w:numPr>
          <w:ilvl w:val="0"/>
          <w:numId w:val="43"/>
        </w:numPr>
        <w:ind w:left="-284" w:hanging="283"/>
        <w:rPr>
          <w:rFonts w:asciiTheme="majorHAnsi" w:hAnsiTheme="majorHAnsi"/>
          <w:sz w:val="20"/>
          <w:lang w:val="en-AU"/>
        </w:rPr>
      </w:pPr>
      <w:r w:rsidRPr="007927D7">
        <w:rPr>
          <w:rFonts w:asciiTheme="majorHAnsi" w:hAnsiTheme="majorHAnsi"/>
          <w:sz w:val="20"/>
          <w:lang w:val="en-AU"/>
        </w:rPr>
        <w:t>Items to sort and/or pictures of typical outdoor items that might get left behind</w:t>
      </w:r>
    </w:p>
    <w:p w:rsidR="007927D7" w:rsidRPr="007927D7" w:rsidRDefault="007927D7" w:rsidP="007927D7">
      <w:pPr>
        <w:rPr>
          <w:rFonts w:asciiTheme="majorHAnsi" w:hAnsiTheme="majorHAnsi"/>
          <w:sz w:val="20"/>
          <w:lang w:val="en-AU"/>
        </w:rPr>
      </w:pPr>
    </w:p>
    <w:p w:rsidR="007927D7" w:rsidRPr="007927D7" w:rsidRDefault="007927D7" w:rsidP="007927D7">
      <w:pPr>
        <w:ind w:left="-1276"/>
        <w:rPr>
          <w:rFonts w:asciiTheme="majorHAnsi" w:hAnsiTheme="majorHAnsi"/>
          <w:b/>
          <w:bCs/>
          <w:iCs/>
          <w:lang w:val="en-AU"/>
        </w:rPr>
      </w:pPr>
      <w:r w:rsidRPr="007927D7">
        <w:rPr>
          <w:rFonts w:asciiTheme="majorHAnsi" w:hAnsiTheme="majorHAnsi"/>
          <w:b/>
          <w:bCs/>
          <w:iCs/>
          <w:lang w:val="en-AU"/>
        </w:rPr>
        <w:t>Location:</w:t>
      </w:r>
    </w:p>
    <w:p w:rsidR="007927D7" w:rsidRPr="007927D7" w:rsidRDefault="007927D7" w:rsidP="00CB7AE5">
      <w:pPr>
        <w:numPr>
          <w:ilvl w:val="0"/>
          <w:numId w:val="43"/>
        </w:numPr>
        <w:ind w:left="-284"/>
        <w:rPr>
          <w:rFonts w:asciiTheme="majorHAnsi" w:hAnsiTheme="majorHAnsi"/>
          <w:sz w:val="20"/>
          <w:lang w:val="en-AU"/>
        </w:rPr>
      </w:pPr>
      <w:r w:rsidRPr="007927D7">
        <w:rPr>
          <w:rFonts w:asciiTheme="majorHAnsi" w:hAnsiTheme="majorHAnsi"/>
          <w:sz w:val="20"/>
          <w:lang w:val="en-AU"/>
        </w:rPr>
        <w:t>Classroom</w:t>
      </w:r>
    </w:p>
    <w:p w:rsidR="007927D7" w:rsidRPr="00CB7AE5" w:rsidRDefault="007927D7" w:rsidP="007927D7">
      <w:pPr>
        <w:numPr>
          <w:ilvl w:val="0"/>
          <w:numId w:val="43"/>
        </w:numPr>
        <w:ind w:left="-284"/>
        <w:rPr>
          <w:rFonts w:asciiTheme="majorHAnsi" w:hAnsiTheme="majorHAnsi"/>
          <w:sz w:val="20"/>
          <w:lang w:val="en-AU"/>
        </w:rPr>
      </w:pPr>
      <w:r w:rsidRPr="007927D7">
        <w:rPr>
          <w:rFonts w:asciiTheme="majorHAnsi" w:hAnsiTheme="majorHAnsi"/>
          <w:sz w:val="20"/>
          <w:lang w:val="en-AU"/>
        </w:rPr>
        <w:t>School grounds</w:t>
      </w:r>
    </w:p>
    <w:p w:rsidR="007927D7" w:rsidRPr="007927D7" w:rsidRDefault="007927D7" w:rsidP="007927D7">
      <w:pPr>
        <w:rPr>
          <w:rFonts w:asciiTheme="majorHAnsi" w:hAnsiTheme="majorHAnsi"/>
          <w:sz w:val="20"/>
          <w:lang w:val="en-AU"/>
        </w:rPr>
      </w:pPr>
    </w:p>
    <w:p w:rsidR="007927D7" w:rsidRPr="00CB7AE5" w:rsidRDefault="007927D7" w:rsidP="00CB7AE5">
      <w:pPr>
        <w:ind w:left="-1276"/>
        <w:rPr>
          <w:rFonts w:asciiTheme="majorHAnsi" w:hAnsiTheme="majorHAnsi"/>
          <w:b/>
          <w:bCs/>
          <w:iCs/>
          <w:lang w:val="en-AU"/>
        </w:rPr>
      </w:pPr>
      <w:r w:rsidRPr="007927D7">
        <w:rPr>
          <w:rFonts w:asciiTheme="majorHAnsi" w:hAnsiTheme="majorHAnsi"/>
          <w:b/>
          <w:bCs/>
          <w:iCs/>
          <w:lang w:val="en-AU"/>
        </w:rPr>
        <w:t>Time</w:t>
      </w:r>
      <w:r w:rsidR="00CB7AE5">
        <w:rPr>
          <w:rFonts w:asciiTheme="majorHAnsi" w:hAnsiTheme="majorHAnsi"/>
          <w:b/>
          <w:bCs/>
          <w:iCs/>
          <w:lang w:val="en-AU"/>
        </w:rPr>
        <w:t xml:space="preserve">: </w:t>
      </w:r>
      <w:r w:rsidRPr="007927D7">
        <w:rPr>
          <w:rFonts w:asciiTheme="majorHAnsi" w:hAnsiTheme="majorHAnsi"/>
          <w:sz w:val="20"/>
          <w:lang w:val="en-AU"/>
        </w:rPr>
        <w:t xml:space="preserve">1 hour </w:t>
      </w:r>
    </w:p>
    <w:p w:rsidR="007927D7" w:rsidRPr="007927D7" w:rsidRDefault="007927D7" w:rsidP="007927D7">
      <w:pPr>
        <w:rPr>
          <w:rFonts w:asciiTheme="majorHAnsi" w:hAnsiTheme="majorHAnsi"/>
          <w:lang w:val="en-AU"/>
        </w:rPr>
      </w:pPr>
    </w:p>
    <w:p w:rsidR="00CB7AE5" w:rsidRDefault="00CB7AE5" w:rsidP="007927D7">
      <w:pPr>
        <w:ind w:left="-1276"/>
        <w:rPr>
          <w:rFonts w:asciiTheme="majorHAnsi" w:hAnsiTheme="majorHAnsi"/>
          <w:b/>
          <w:bCs/>
          <w:iCs/>
          <w:lang w:val="en-AU"/>
        </w:rPr>
      </w:pPr>
    </w:p>
    <w:p w:rsidR="007927D7" w:rsidRPr="007927D7" w:rsidRDefault="00922C10" w:rsidP="007927D7">
      <w:pPr>
        <w:ind w:left="-1276"/>
        <w:rPr>
          <w:rFonts w:asciiTheme="majorHAnsi" w:hAnsiTheme="majorHAnsi"/>
          <w:b/>
          <w:bCs/>
          <w:iCs/>
          <w:lang w:val="en-AU"/>
        </w:rPr>
      </w:pPr>
      <w:r>
        <w:rPr>
          <w:rFonts w:asciiTheme="majorHAnsi" w:hAnsiTheme="majorHAnsi"/>
          <w:b/>
          <w:bCs/>
          <w:iCs/>
          <w:lang w:val="en-AU"/>
        </w:rPr>
        <w:t xml:space="preserve"> </w:t>
      </w:r>
    </w:p>
    <w:p w:rsidR="007927D7" w:rsidRPr="007927D7" w:rsidRDefault="007927D7" w:rsidP="00CB7AE5">
      <w:pPr>
        <w:numPr>
          <w:ilvl w:val="0"/>
          <w:numId w:val="40"/>
        </w:numPr>
        <w:ind w:left="-284" w:hanging="283"/>
        <w:rPr>
          <w:rFonts w:asciiTheme="majorHAnsi" w:hAnsiTheme="majorHAnsi"/>
          <w:sz w:val="20"/>
          <w:lang w:val="en-AU"/>
        </w:rPr>
      </w:pPr>
      <w:r w:rsidRPr="007927D7">
        <w:rPr>
          <w:rFonts w:asciiTheme="majorHAnsi" w:hAnsiTheme="majorHAnsi"/>
          <w:sz w:val="20"/>
          <w:lang w:val="en-AU"/>
        </w:rPr>
        <w:t xml:space="preserve">Have students debate whether it matters if something is left behind or not. </w:t>
      </w:r>
    </w:p>
    <w:p w:rsidR="007927D7" w:rsidRDefault="007927D7" w:rsidP="00CB7AE5">
      <w:pPr>
        <w:numPr>
          <w:ilvl w:val="0"/>
          <w:numId w:val="40"/>
        </w:numPr>
        <w:ind w:left="-284" w:hanging="283"/>
        <w:rPr>
          <w:rFonts w:asciiTheme="majorHAnsi" w:hAnsiTheme="majorHAnsi"/>
          <w:sz w:val="20"/>
          <w:lang w:val="en-AU"/>
        </w:rPr>
      </w:pPr>
      <w:r w:rsidRPr="007927D7">
        <w:rPr>
          <w:rFonts w:asciiTheme="majorHAnsi" w:hAnsiTheme="majorHAnsi"/>
          <w:sz w:val="20"/>
          <w:lang w:val="en-AU"/>
        </w:rPr>
        <w:t>Have students obtain the perspective of a range of di</w:t>
      </w:r>
      <w:r w:rsidR="00CB7AE5">
        <w:rPr>
          <w:rFonts w:asciiTheme="majorHAnsi" w:hAnsiTheme="majorHAnsi"/>
          <w:sz w:val="20"/>
          <w:lang w:val="en-AU"/>
        </w:rPr>
        <w:t>fferent people, for example a DO</w:t>
      </w:r>
      <w:r w:rsidRPr="007927D7">
        <w:rPr>
          <w:rFonts w:asciiTheme="majorHAnsi" w:hAnsiTheme="majorHAnsi"/>
          <w:sz w:val="20"/>
          <w:lang w:val="en-AU"/>
        </w:rPr>
        <w:t xml:space="preserve">C Park Ranger, a younger person, a teacher in another subject area. Listening to other cultural perspectives is important too, for example a Māori perspective is that all things have a </w:t>
      </w:r>
      <w:r w:rsidR="00CB7AE5">
        <w:rPr>
          <w:rFonts w:asciiTheme="majorHAnsi" w:hAnsiTheme="majorHAnsi"/>
          <w:sz w:val="20"/>
          <w:lang w:val="en-AU"/>
        </w:rPr>
        <w:t>‘</w:t>
      </w:r>
      <w:r w:rsidRPr="007927D7">
        <w:rPr>
          <w:rFonts w:asciiTheme="majorHAnsi" w:hAnsiTheme="majorHAnsi"/>
          <w:sz w:val="20"/>
          <w:lang w:val="en-AU"/>
        </w:rPr>
        <w:t>mauri</w:t>
      </w:r>
      <w:r w:rsidR="00CB7AE5">
        <w:rPr>
          <w:rFonts w:asciiTheme="majorHAnsi" w:hAnsiTheme="majorHAnsi"/>
          <w:sz w:val="20"/>
          <w:lang w:val="en-AU"/>
        </w:rPr>
        <w:t>’</w:t>
      </w:r>
      <w:r w:rsidRPr="007927D7">
        <w:rPr>
          <w:rFonts w:asciiTheme="majorHAnsi" w:hAnsiTheme="majorHAnsi"/>
          <w:sz w:val="20"/>
          <w:lang w:val="en-AU"/>
        </w:rPr>
        <w:t xml:space="preserve"> or a life force or essence. Leaving human waste in inappropriate places can affect the mauri of that place or thing. </w:t>
      </w:r>
    </w:p>
    <w:p w:rsidR="007927D7" w:rsidRPr="007927D7" w:rsidRDefault="007927D7" w:rsidP="007927D7">
      <w:pPr>
        <w:rPr>
          <w:rFonts w:asciiTheme="majorHAnsi" w:hAnsiTheme="majorHAnsi"/>
          <w:sz w:val="20"/>
          <w:lang w:val="en-AU"/>
        </w:rPr>
      </w:pPr>
    </w:p>
    <w:p w:rsidR="007927D7" w:rsidRPr="007927D7" w:rsidRDefault="007927D7" w:rsidP="007927D7">
      <w:pPr>
        <w:ind w:left="-1276"/>
        <w:rPr>
          <w:rFonts w:asciiTheme="majorHAnsi" w:hAnsiTheme="majorHAnsi"/>
          <w:b/>
          <w:bCs/>
          <w:iCs/>
          <w:lang w:val="en-AU"/>
        </w:rPr>
      </w:pPr>
      <w:r w:rsidRPr="007927D7">
        <w:rPr>
          <w:rFonts w:asciiTheme="majorHAnsi" w:hAnsiTheme="majorHAnsi"/>
          <w:b/>
          <w:bCs/>
          <w:iCs/>
          <w:lang w:val="en-AU"/>
        </w:rPr>
        <w:t>Possible adaptations:</w:t>
      </w:r>
    </w:p>
    <w:p w:rsidR="007927D7" w:rsidRPr="007927D7" w:rsidRDefault="007927D7" w:rsidP="00CB7AE5">
      <w:pPr>
        <w:numPr>
          <w:ilvl w:val="0"/>
          <w:numId w:val="41"/>
        </w:numPr>
        <w:ind w:left="-284" w:hanging="283"/>
        <w:rPr>
          <w:rFonts w:asciiTheme="majorHAnsi" w:hAnsiTheme="majorHAnsi"/>
          <w:sz w:val="20"/>
          <w:lang w:val="en-AU"/>
        </w:rPr>
      </w:pPr>
      <w:r w:rsidRPr="007927D7">
        <w:rPr>
          <w:rFonts w:asciiTheme="majorHAnsi" w:hAnsiTheme="majorHAnsi"/>
          <w:sz w:val="20"/>
          <w:lang w:val="en-AU"/>
        </w:rPr>
        <w:t>Include an investigation into how long it takes for some common food and other waste materials to break down in a fair test situation in the school grounds.</w:t>
      </w:r>
    </w:p>
    <w:p w:rsidR="007927D7" w:rsidRPr="007927D7" w:rsidRDefault="007927D7" w:rsidP="00CB7AE5">
      <w:pPr>
        <w:numPr>
          <w:ilvl w:val="0"/>
          <w:numId w:val="41"/>
        </w:numPr>
        <w:ind w:left="-284" w:hanging="283"/>
        <w:rPr>
          <w:rFonts w:asciiTheme="majorHAnsi" w:hAnsiTheme="majorHAnsi"/>
          <w:sz w:val="20"/>
          <w:lang w:val="en-AU"/>
        </w:rPr>
      </w:pPr>
      <w:r w:rsidRPr="007927D7">
        <w:rPr>
          <w:rFonts w:asciiTheme="majorHAnsi" w:hAnsiTheme="majorHAnsi"/>
          <w:sz w:val="20"/>
          <w:lang w:val="en-AU"/>
        </w:rPr>
        <w:t xml:space="preserve">Include a cultural perspective for all visits whereby it is determined what is culturally appropriate to ‘pack into’ the activities and therefore, what is appropriate to ‘pack out’. The focus in this approach would be to consider the potential ‘footprint’ of our activities on the environment from a range of perspectives. For example, for some Māori it is inappropriate to stand on the top of a mountain as this is akin to standing on the head of an ancestor, urupa are traditional burial grounds and are tapu. It is not appropriate to enter these sites. </w:t>
      </w:r>
    </w:p>
    <w:p w:rsidR="007927D7" w:rsidRPr="007927D7" w:rsidRDefault="007927D7" w:rsidP="007927D7">
      <w:pPr>
        <w:ind w:left="-1276"/>
        <w:rPr>
          <w:rFonts w:asciiTheme="majorHAnsi" w:hAnsiTheme="majorHAnsi"/>
          <w:sz w:val="20"/>
          <w:lang w:val="en-AU"/>
        </w:rPr>
      </w:pPr>
    </w:p>
    <w:p w:rsidR="007927D7" w:rsidRPr="00CB7AE5" w:rsidRDefault="007927D7" w:rsidP="007927D7">
      <w:pPr>
        <w:ind w:left="-1276"/>
        <w:rPr>
          <w:rFonts w:asciiTheme="majorHAnsi" w:hAnsiTheme="majorHAnsi"/>
          <w:b/>
          <w:i/>
          <w:sz w:val="20"/>
          <w:lang w:val="en-AU"/>
        </w:rPr>
      </w:pPr>
      <w:r w:rsidRPr="00CB7AE5">
        <w:rPr>
          <w:rFonts w:asciiTheme="majorHAnsi" w:hAnsiTheme="majorHAnsi"/>
          <w:b/>
          <w:i/>
          <w:sz w:val="20"/>
          <w:lang w:val="en-AU"/>
        </w:rPr>
        <w:t>Acknowledgement</w:t>
      </w:r>
    </w:p>
    <w:p w:rsidR="007927D7" w:rsidRPr="00CB7AE5" w:rsidRDefault="007927D7" w:rsidP="007927D7">
      <w:pPr>
        <w:ind w:left="-1276"/>
        <w:rPr>
          <w:rFonts w:asciiTheme="majorHAnsi" w:hAnsiTheme="majorHAnsi"/>
          <w:i/>
          <w:sz w:val="20"/>
          <w:lang w:val="en-AU"/>
        </w:rPr>
      </w:pPr>
      <w:r w:rsidRPr="00CB7AE5">
        <w:rPr>
          <w:rFonts w:asciiTheme="majorHAnsi" w:hAnsiTheme="majorHAnsi"/>
          <w:i/>
          <w:sz w:val="20"/>
          <w:lang w:val="en-AU"/>
        </w:rPr>
        <w:t xml:space="preserve">This activity is adapted from a version originally sourced from </w:t>
      </w:r>
      <w:hyperlink r:id="rId9" w:history="1">
        <w:r w:rsidR="00CB7AE5" w:rsidRPr="00CB7AE5">
          <w:rPr>
            <w:rStyle w:val="Hyperlink"/>
            <w:rFonts w:asciiTheme="majorHAnsi" w:hAnsiTheme="majorHAnsi"/>
            <w:i/>
            <w:sz w:val="20"/>
            <w:lang w:val="en-AU"/>
          </w:rPr>
          <w:t>http://efs.tki.org.nz/Curriculum-resources-and-tools/Waste-timeline</w:t>
        </w:r>
      </w:hyperlink>
    </w:p>
    <w:p w:rsidR="00CB7AE5" w:rsidRPr="007927D7" w:rsidRDefault="00CB7AE5" w:rsidP="007927D7">
      <w:pPr>
        <w:ind w:left="-1276"/>
        <w:rPr>
          <w:rFonts w:asciiTheme="majorHAnsi" w:hAnsiTheme="majorHAnsi"/>
          <w:sz w:val="20"/>
          <w:lang w:val="en-AU"/>
        </w:rPr>
      </w:pPr>
    </w:p>
    <w:p w:rsidR="00F946CA" w:rsidRPr="00DA31CF" w:rsidRDefault="00F946CA" w:rsidP="00086CE5">
      <w:pPr>
        <w:ind w:left="-1276"/>
        <w:rPr>
          <w:rFonts w:asciiTheme="majorHAnsi" w:hAnsiTheme="majorHAnsi"/>
          <w:i/>
          <w:sz w:val="20"/>
          <w:lang w:val="en-NZ"/>
        </w:rPr>
      </w:pPr>
    </w:p>
    <w:sectPr w:rsidR="00F946CA" w:rsidRPr="00DA31CF" w:rsidSect="00CB7AE5">
      <w:headerReference w:type="default" r:id="rId10"/>
      <w:footerReference w:type="even" r:id="rId11"/>
      <w:footerReference w:type="default" r:id="rId12"/>
      <w:pgSz w:w="11900" w:h="16840"/>
      <w:pgMar w:top="1673" w:right="1797" w:bottom="1440" w:left="1797"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311" w:rsidRDefault="00274311" w:rsidP="00B04E5B">
      <w:r>
        <w:separator/>
      </w:r>
    </w:p>
  </w:endnote>
  <w:endnote w:type="continuationSeparator" w:id="0">
    <w:p w:rsidR="00274311" w:rsidRDefault="00274311" w:rsidP="00B04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C10" w:rsidRDefault="00922C10">
    <w:pPr>
      <w:pStyle w:val="Footer"/>
    </w:pPr>
    <w:r w:rsidRPr="00342B15">
      <w:rPr>
        <w:noProof/>
        <w:lang w:val="en-NZ" w:eastAsia="en-NZ"/>
      </w:rPr>
      <w:drawing>
        <wp:anchor distT="0" distB="0" distL="114300" distR="114300" simplePos="0" relativeHeight="251664384" behindDoc="1" locked="0" layoutInCell="1" allowOverlap="1">
          <wp:simplePos x="0" y="0"/>
          <wp:positionH relativeFrom="column">
            <wp:posOffset>-1141095</wp:posOffset>
          </wp:positionH>
          <wp:positionV relativeFrom="paragraph">
            <wp:posOffset>-315595</wp:posOffset>
          </wp:positionV>
          <wp:extent cx="7543800" cy="931334"/>
          <wp:effectExtent l="25400" t="0" r="0" b="0"/>
          <wp:wrapNone/>
          <wp:docPr id="15" name="Picture 15" descr="Education outside the classroom 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outside the classroom footer-01.jpg"/>
                  <pic:cNvPicPr/>
                </pic:nvPicPr>
                <pic:blipFill>
                  <a:blip r:embed="rId1"/>
                  <a:stretch>
                    <a:fillRect/>
                  </a:stretch>
                </pic:blipFill>
                <pic:spPr>
                  <a:xfrm>
                    <a:off x="0" y="0"/>
                    <a:ext cx="7543800" cy="931334"/>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C10" w:rsidRDefault="00922C10">
    <w:pPr>
      <w:pStyle w:val="Footer"/>
    </w:pPr>
    <w:r w:rsidRPr="00F946CA">
      <w:rPr>
        <w:noProof/>
        <w:lang w:val="en-NZ" w:eastAsia="en-NZ"/>
      </w:rPr>
      <w:drawing>
        <wp:anchor distT="0" distB="0" distL="114300" distR="114300" simplePos="0" relativeHeight="251661312" behindDoc="1" locked="0" layoutInCell="1" allowOverlap="1">
          <wp:simplePos x="0" y="0"/>
          <wp:positionH relativeFrom="column">
            <wp:posOffset>-1143000</wp:posOffset>
          </wp:positionH>
          <wp:positionV relativeFrom="paragraph">
            <wp:posOffset>-320252</wp:posOffset>
          </wp:positionV>
          <wp:extent cx="7543800" cy="931334"/>
          <wp:effectExtent l="25400" t="0" r="0" b="0"/>
          <wp:wrapNone/>
          <wp:docPr id="12" name="Picture 12" descr="Education outside the classroom 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outside the classroom footer-01.jpg"/>
                  <pic:cNvPicPr/>
                </pic:nvPicPr>
                <pic:blipFill>
                  <a:blip r:embed="rId1"/>
                  <a:stretch>
                    <a:fillRect/>
                  </a:stretch>
                </pic:blipFill>
                <pic:spPr>
                  <a:xfrm>
                    <a:off x="0" y="0"/>
                    <a:ext cx="7572263" cy="934848"/>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311" w:rsidRDefault="00274311" w:rsidP="00B04E5B">
      <w:r>
        <w:separator/>
      </w:r>
    </w:p>
  </w:footnote>
  <w:footnote w:type="continuationSeparator" w:id="0">
    <w:p w:rsidR="00274311" w:rsidRDefault="00274311" w:rsidP="00B04E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C10" w:rsidRDefault="00922C10" w:rsidP="00F946CA">
    <w:pPr>
      <w:pStyle w:val="Header"/>
      <w:ind w:left="-1800" w:right="-1765"/>
    </w:pPr>
    <w:r w:rsidRPr="001D3436">
      <w:rPr>
        <w:noProof/>
        <w:lang w:val="en-NZ" w:eastAsia="en-NZ"/>
      </w:rPr>
      <w:drawing>
        <wp:anchor distT="0" distB="0" distL="114300" distR="114300" simplePos="0" relativeHeight="251662336" behindDoc="1" locked="0" layoutInCell="1" allowOverlap="1">
          <wp:simplePos x="0" y="0"/>
          <wp:positionH relativeFrom="column">
            <wp:posOffset>-1144270</wp:posOffset>
          </wp:positionH>
          <wp:positionV relativeFrom="paragraph">
            <wp:posOffset>-526415</wp:posOffset>
          </wp:positionV>
          <wp:extent cx="7594600" cy="1143000"/>
          <wp:effectExtent l="19050" t="0" r="6350" b="0"/>
          <wp:wrapNone/>
          <wp:docPr id="3" name="Picture 3" descr="EONZ Header gre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NZ Header green-01.jpg"/>
                  <pic:cNvPicPr/>
                </pic:nvPicPr>
                <pic:blipFill>
                  <a:blip r:embed="rId1"/>
                  <a:stretch>
                    <a:fillRect/>
                  </a:stretch>
                </pic:blipFill>
                <pic:spPr>
                  <a:xfrm>
                    <a:off x="0" y="0"/>
                    <a:ext cx="7594600" cy="1143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043F6"/>
    <w:multiLevelType w:val="hybridMultilevel"/>
    <w:tmpl w:val="EB5825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C5F393C"/>
    <w:multiLevelType w:val="hybridMultilevel"/>
    <w:tmpl w:val="DCB81E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108C779E"/>
    <w:multiLevelType w:val="hybridMultilevel"/>
    <w:tmpl w:val="9670F562"/>
    <w:lvl w:ilvl="0" w:tplc="9D4255E2">
      <w:start w:val="1"/>
      <w:numFmt w:val="bullet"/>
      <w:lvlText w:val="-"/>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2A9061F"/>
    <w:multiLevelType w:val="hybridMultilevel"/>
    <w:tmpl w:val="F23C9D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58C448B"/>
    <w:multiLevelType w:val="hybridMultilevel"/>
    <w:tmpl w:val="B3FE8FC2"/>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5D965C5"/>
    <w:multiLevelType w:val="hybridMultilevel"/>
    <w:tmpl w:val="7D4E925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Symbo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Symbol"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Symbol" w:hint="default"/>
      </w:rPr>
    </w:lvl>
    <w:lvl w:ilvl="8" w:tplc="14090005" w:tentative="1">
      <w:start w:val="1"/>
      <w:numFmt w:val="bullet"/>
      <w:lvlText w:val=""/>
      <w:lvlJc w:val="left"/>
      <w:pPr>
        <w:ind w:left="6120" w:hanging="360"/>
      </w:pPr>
      <w:rPr>
        <w:rFonts w:ascii="Wingdings" w:hAnsi="Wingdings" w:hint="default"/>
      </w:rPr>
    </w:lvl>
  </w:abstractNum>
  <w:abstractNum w:abstractNumId="6">
    <w:nsid w:val="196023D6"/>
    <w:multiLevelType w:val="hybridMultilevel"/>
    <w:tmpl w:val="B0F088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BEF64FF"/>
    <w:multiLevelType w:val="hybridMultilevel"/>
    <w:tmpl w:val="30580D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D2007C8"/>
    <w:multiLevelType w:val="hybridMultilevel"/>
    <w:tmpl w:val="2E4A2DCC"/>
    <w:lvl w:ilvl="0" w:tplc="14090001">
      <w:start w:val="1"/>
      <w:numFmt w:val="bullet"/>
      <w:lvlText w:val=""/>
      <w:lvlJc w:val="left"/>
      <w:pPr>
        <w:ind w:left="6" w:hanging="360"/>
      </w:pPr>
      <w:rPr>
        <w:rFonts w:ascii="Symbol" w:hAnsi="Symbol" w:hint="default"/>
      </w:rPr>
    </w:lvl>
    <w:lvl w:ilvl="1" w:tplc="14090003" w:tentative="1">
      <w:start w:val="1"/>
      <w:numFmt w:val="bullet"/>
      <w:lvlText w:val="o"/>
      <w:lvlJc w:val="left"/>
      <w:pPr>
        <w:ind w:left="726" w:hanging="360"/>
      </w:pPr>
      <w:rPr>
        <w:rFonts w:ascii="Courier New" w:hAnsi="Courier New" w:cs="Symbol" w:hint="default"/>
      </w:rPr>
    </w:lvl>
    <w:lvl w:ilvl="2" w:tplc="14090005" w:tentative="1">
      <w:start w:val="1"/>
      <w:numFmt w:val="bullet"/>
      <w:lvlText w:val=""/>
      <w:lvlJc w:val="left"/>
      <w:pPr>
        <w:ind w:left="1446" w:hanging="360"/>
      </w:pPr>
      <w:rPr>
        <w:rFonts w:ascii="Wingdings" w:hAnsi="Wingdings" w:hint="default"/>
      </w:rPr>
    </w:lvl>
    <w:lvl w:ilvl="3" w:tplc="14090001" w:tentative="1">
      <w:start w:val="1"/>
      <w:numFmt w:val="bullet"/>
      <w:lvlText w:val=""/>
      <w:lvlJc w:val="left"/>
      <w:pPr>
        <w:ind w:left="2166" w:hanging="360"/>
      </w:pPr>
      <w:rPr>
        <w:rFonts w:ascii="Symbol" w:hAnsi="Symbol" w:hint="default"/>
      </w:rPr>
    </w:lvl>
    <w:lvl w:ilvl="4" w:tplc="14090003" w:tentative="1">
      <w:start w:val="1"/>
      <w:numFmt w:val="bullet"/>
      <w:lvlText w:val="o"/>
      <w:lvlJc w:val="left"/>
      <w:pPr>
        <w:ind w:left="2886" w:hanging="360"/>
      </w:pPr>
      <w:rPr>
        <w:rFonts w:ascii="Courier New" w:hAnsi="Courier New" w:cs="Symbol" w:hint="default"/>
      </w:rPr>
    </w:lvl>
    <w:lvl w:ilvl="5" w:tplc="14090005" w:tentative="1">
      <w:start w:val="1"/>
      <w:numFmt w:val="bullet"/>
      <w:lvlText w:val=""/>
      <w:lvlJc w:val="left"/>
      <w:pPr>
        <w:ind w:left="3606" w:hanging="360"/>
      </w:pPr>
      <w:rPr>
        <w:rFonts w:ascii="Wingdings" w:hAnsi="Wingdings" w:hint="default"/>
      </w:rPr>
    </w:lvl>
    <w:lvl w:ilvl="6" w:tplc="14090001" w:tentative="1">
      <w:start w:val="1"/>
      <w:numFmt w:val="bullet"/>
      <w:lvlText w:val=""/>
      <w:lvlJc w:val="left"/>
      <w:pPr>
        <w:ind w:left="4326" w:hanging="360"/>
      </w:pPr>
      <w:rPr>
        <w:rFonts w:ascii="Symbol" w:hAnsi="Symbol" w:hint="default"/>
      </w:rPr>
    </w:lvl>
    <w:lvl w:ilvl="7" w:tplc="14090003" w:tentative="1">
      <w:start w:val="1"/>
      <w:numFmt w:val="bullet"/>
      <w:lvlText w:val="o"/>
      <w:lvlJc w:val="left"/>
      <w:pPr>
        <w:ind w:left="5046" w:hanging="360"/>
      </w:pPr>
      <w:rPr>
        <w:rFonts w:ascii="Courier New" w:hAnsi="Courier New" w:cs="Symbol" w:hint="default"/>
      </w:rPr>
    </w:lvl>
    <w:lvl w:ilvl="8" w:tplc="14090005" w:tentative="1">
      <w:start w:val="1"/>
      <w:numFmt w:val="bullet"/>
      <w:lvlText w:val=""/>
      <w:lvlJc w:val="left"/>
      <w:pPr>
        <w:ind w:left="5766" w:hanging="360"/>
      </w:pPr>
      <w:rPr>
        <w:rFonts w:ascii="Wingdings" w:hAnsi="Wingdings" w:hint="default"/>
      </w:rPr>
    </w:lvl>
  </w:abstractNum>
  <w:abstractNum w:abstractNumId="9">
    <w:nsid w:val="241D1B8F"/>
    <w:multiLevelType w:val="hybridMultilevel"/>
    <w:tmpl w:val="DF16D4D6"/>
    <w:lvl w:ilvl="0" w:tplc="9D4255E2">
      <w:start w:val="1"/>
      <w:numFmt w:val="bullet"/>
      <w:lvlText w:val="-"/>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248A77A7"/>
    <w:multiLevelType w:val="hybridMultilevel"/>
    <w:tmpl w:val="275A1A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26A65682"/>
    <w:multiLevelType w:val="hybridMultilevel"/>
    <w:tmpl w:val="FD4E280C"/>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2">
    <w:nsid w:val="272E5BE7"/>
    <w:multiLevelType w:val="hybridMultilevel"/>
    <w:tmpl w:val="C1D0F1C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Symbo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Symbol"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Symbol"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28FE5921"/>
    <w:multiLevelType w:val="hybridMultilevel"/>
    <w:tmpl w:val="4C189D2E"/>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Arial"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Arial"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Arial" w:hint="default"/>
      </w:rPr>
    </w:lvl>
    <w:lvl w:ilvl="8" w:tplc="14090005" w:tentative="1">
      <w:start w:val="1"/>
      <w:numFmt w:val="bullet"/>
      <w:lvlText w:val=""/>
      <w:lvlJc w:val="left"/>
      <w:pPr>
        <w:ind w:left="6837" w:hanging="360"/>
      </w:pPr>
      <w:rPr>
        <w:rFonts w:ascii="Wingdings" w:hAnsi="Wingdings" w:hint="default"/>
      </w:rPr>
    </w:lvl>
  </w:abstractNum>
  <w:abstractNum w:abstractNumId="14">
    <w:nsid w:val="2A5C540C"/>
    <w:multiLevelType w:val="hybridMultilevel"/>
    <w:tmpl w:val="48A427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2DB42125"/>
    <w:multiLevelType w:val="hybridMultilevel"/>
    <w:tmpl w:val="F86CE9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32D00EE6"/>
    <w:multiLevelType w:val="hybridMultilevel"/>
    <w:tmpl w:val="92DA1AD2"/>
    <w:lvl w:ilvl="0" w:tplc="9D4255E2">
      <w:start w:val="1"/>
      <w:numFmt w:val="bullet"/>
      <w:lvlText w:val="-"/>
      <w:lvlJc w:val="left"/>
      <w:pPr>
        <w:ind w:left="1080" w:hanging="360"/>
      </w:pPr>
      <w:rPr>
        <w:rFonts w:ascii="Courier New" w:hAnsi="Courier New" w:hint="default"/>
      </w:rPr>
    </w:lvl>
    <w:lvl w:ilvl="1" w:tplc="14090003" w:tentative="1">
      <w:start w:val="1"/>
      <w:numFmt w:val="bullet"/>
      <w:lvlText w:val="o"/>
      <w:lvlJc w:val="left"/>
      <w:pPr>
        <w:ind w:left="1800" w:hanging="360"/>
      </w:pPr>
      <w:rPr>
        <w:rFonts w:ascii="Courier New" w:hAnsi="Courier New" w:cs="Symbol"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Symbol"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Symbol" w:hint="default"/>
      </w:rPr>
    </w:lvl>
    <w:lvl w:ilvl="8" w:tplc="14090005" w:tentative="1">
      <w:start w:val="1"/>
      <w:numFmt w:val="bullet"/>
      <w:lvlText w:val=""/>
      <w:lvlJc w:val="left"/>
      <w:pPr>
        <w:ind w:left="6840" w:hanging="360"/>
      </w:pPr>
      <w:rPr>
        <w:rFonts w:ascii="Wingdings" w:hAnsi="Wingdings" w:hint="default"/>
      </w:rPr>
    </w:lvl>
  </w:abstractNum>
  <w:abstractNum w:abstractNumId="17">
    <w:nsid w:val="3AC67146"/>
    <w:multiLevelType w:val="hybridMultilevel"/>
    <w:tmpl w:val="8556C910"/>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Arial"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Arial"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Arial" w:hint="default"/>
      </w:rPr>
    </w:lvl>
    <w:lvl w:ilvl="8" w:tplc="14090005" w:tentative="1">
      <w:start w:val="1"/>
      <w:numFmt w:val="bullet"/>
      <w:lvlText w:val=""/>
      <w:lvlJc w:val="left"/>
      <w:pPr>
        <w:ind w:left="6837" w:hanging="360"/>
      </w:pPr>
      <w:rPr>
        <w:rFonts w:ascii="Wingdings" w:hAnsi="Wingdings" w:hint="default"/>
      </w:rPr>
    </w:lvl>
  </w:abstractNum>
  <w:abstractNum w:abstractNumId="18">
    <w:nsid w:val="3AE827AF"/>
    <w:multiLevelType w:val="hybridMultilevel"/>
    <w:tmpl w:val="5896F3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3CEA2939"/>
    <w:multiLevelType w:val="hybridMultilevel"/>
    <w:tmpl w:val="C48CB4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3E7311D5"/>
    <w:multiLevelType w:val="hybridMultilevel"/>
    <w:tmpl w:val="876231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40181D4A"/>
    <w:multiLevelType w:val="hybridMultilevel"/>
    <w:tmpl w:val="985EC6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Symbo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Symbol"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Symbol" w:hint="default"/>
      </w:rPr>
    </w:lvl>
    <w:lvl w:ilvl="8" w:tplc="14090005" w:tentative="1">
      <w:start w:val="1"/>
      <w:numFmt w:val="bullet"/>
      <w:lvlText w:val=""/>
      <w:lvlJc w:val="left"/>
      <w:pPr>
        <w:ind w:left="6120" w:hanging="360"/>
      </w:pPr>
      <w:rPr>
        <w:rFonts w:ascii="Wingdings" w:hAnsi="Wingdings" w:hint="default"/>
      </w:rPr>
    </w:lvl>
  </w:abstractNum>
  <w:abstractNum w:abstractNumId="22">
    <w:nsid w:val="4288273E"/>
    <w:multiLevelType w:val="hybridMultilevel"/>
    <w:tmpl w:val="0224A0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47B11E7C"/>
    <w:multiLevelType w:val="hybridMultilevel"/>
    <w:tmpl w:val="8266E914"/>
    <w:lvl w:ilvl="0" w:tplc="14090001">
      <w:start w:val="1"/>
      <w:numFmt w:val="bullet"/>
      <w:lvlText w:val=""/>
      <w:lvlJc w:val="left"/>
      <w:pPr>
        <w:ind w:left="790" w:hanging="360"/>
      </w:pPr>
      <w:rPr>
        <w:rFonts w:ascii="Symbol" w:hAnsi="Symbol" w:hint="default"/>
      </w:rPr>
    </w:lvl>
    <w:lvl w:ilvl="1" w:tplc="9D4255E2">
      <w:start w:val="1"/>
      <w:numFmt w:val="bullet"/>
      <w:lvlText w:val="-"/>
      <w:lvlJc w:val="left"/>
      <w:pPr>
        <w:tabs>
          <w:tab w:val="num" w:pos="1510"/>
        </w:tabs>
        <w:ind w:left="1510" w:hanging="360"/>
      </w:pPr>
      <w:rPr>
        <w:rFonts w:ascii="Courier New" w:hAnsi="Courier New" w:hint="default"/>
      </w:rPr>
    </w:lvl>
    <w:lvl w:ilvl="2" w:tplc="14090005" w:tentative="1">
      <w:start w:val="1"/>
      <w:numFmt w:val="bullet"/>
      <w:lvlText w:val=""/>
      <w:lvlJc w:val="left"/>
      <w:pPr>
        <w:ind w:left="2230" w:hanging="360"/>
      </w:pPr>
      <w:rPr>
        <w:rFonts w:ascii="Wingdings" w:hAnsi="Wingdings" w:hint="default"/>
      </w:rPr>
    </w:lvl>
    <w:lvl w:ilvl="3" w:tplc="14090001" w:tentative="1">
      <w:start w:val="1"/>
      <w:numFmt w:val="bullet"/>
      <w:lvlText w:val=""/>
      <w:lvlJc w:val="left"/>
      <w:pPr>
        <w:ind w:left="2950" w:hanging="360"/>
      </w:pPr>
      <w:rPr>
        <w:rFonts w:ascii="Symbol" w:hAnsi="Symbol" w:hint="default"/>
      </w:rPr>
    </w:lvl>
    <w:lvl w:ilvl="4" w:tplc="14090003" w:tentative="1">
      <w:start w:val="1"/>
      <w:numFmt w:val="bullet"/>
      <w:lvlText w:val="o"/>
      <w:lvlJc w:val="left"/>
      <w:pPr>
        <w:ind w:left="3670" w:hanging="360"/>
      </w:pPr>
      <w:rPr>
        <w:rFonts w:ascii="Courier New" w:hAnsi="Courier New" w:cs="Symbol" w:hint="default"/>
      </w:rPr>
    </w:lvl>
    <w:lvl w:ilvl="5" w:tplc="14090005" w:tentative="1">
      <w:start w:val="1"/>
      <w:numFmt w:val="bullet"/>
      <w:lvlText w:val=""/>
      <w:lvlJc w:val="left"/>
      <w:pPr>
        <w:ind w:left="4390" w:hanging="360"/>
      </w:pPr>
      <w:rPr>
        <w:rFonts w:ascii="Wingdings" w:hAnsi="Wingdings" w:hint="default"/>
      </w:rPr>
    </w:lvl>
    <w:lvl w:ilvl="6" w:tplc="14090001" w:tentative="1">
      <w:start w:val="1"/>
      <w:numFmt w:val="bullet"/>
      <w:lvlText w:val=""/>
      <w:lvlJc w:val="left"/>
      <w:pPr>
        <w:ind w:left="5110" w:hanging="360"/>
      </w:pPr>
      <w:rPr>
        <w:rFonts w:ascii="Symbol" w:hAnsi="Symbol" w:hint="default"/>
      </w:rPr>
    </w:lvl>
    <w:lvl w:ilvl="7" w:tplc="14090003" w:tentative="1">
      <w:start w:val="1"/>
      <w:numFmt w:val="bullet"/>
      <w:lvlText w:val="o"/>
      <w:lvlJc w:val="left"/>
      <w:pPr>
        <w:ind w:left="5830" w:hanging="360"/>
      </w:pPr>
      <w:rPr>
        <w:rFonts w:ascii="Courier New" w:hAnsi="Courier New" w:cs="Symbol" w:hint="default"/>
      </w:rPr>
    </w:lvl>
    <w:lvl w:ilvl="8" w:tplc="14090005" w:tentative="1">
      <w:start w:val="1"/>
      <w:numFmt w:val="bullet"/>
      <w:lvlText w:val=""/>
      <w:lvlJc w:val="left"/>
      <w:pPr>
        <w:ind w:left="6550" w:hanging="360"/>
      </w:pPr>
      <w:rPr>
        <w:rFonts w:ascii="Wingdings" w:hAnsi="Wingdings" w:hint="default"/>
      </w:rPr>
    </w:lvl>
  </w:abstractNum>
  <w:abstractNum w:abstractNumId="24">
    <w:nsid w:val="4B0C5F61"/>
    <w:multiLevelType w:val="hybridMultilevel"/>
    <w:tmpl w:val="8A22A8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4BE2712C"/>
    <w:multiLevelType w:val="hybridMultilevel"/>
    <w:tmpl w:val="EAECE10C"/>
    <w:lvl w:ilvl="0" w:tplc="14090001">
      <w:start w:val="1"/>
      <w:numFmt w:val="bullet"/>
      <w:lvlText w:val=""/>
      <w:lvlJc w:val="left"/>
      <w:pPr>
        <w:ind w:left="862" w:hanging="360"/>
      </w:pPr>
      <w:rPr>
        <w:rFonts w:ascii="Symbol" w:hAnsi="Symbol" w:hint="default"/>
      </w:rPr>
    </w:lvl>
    <w:lvl w:ilvl="1" w:tplc="14090003" w:tentative="1">
      <w:start w:val="1"/>
      <w:numFmt w:val="bullet"/>
      <w:lvlText w:val="o"/>
      <w:lvlJc w:val="left"/>
      <w:pPr>
        <w:ind w:left="1582" w:hanging="360"/>
      </w:pPr>
      <w:rPr>
        <w:rFonts w:ascii="Courier New" w:hAnsi="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26">
    <w:nsid w:val="4CDB3E17"/>
    <w:multiLevelType w:val="hybridMultilevel"/>
    <w:tmpl w:val="9272BC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4E833590"/>
    <w:multiLevelType w:val="hybridMultilevel"/>
    <w:tmpl w:val="2820B8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4EB70CBB"/>
    <w:multiLevelType w:val="hybridMultilevel"/>
    <w:tmpl w:val="D57442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50587B85"/>
    <w:multiLevelType w:val="hybridMultilevel"/>
    <w:tmpl w:val="856E5F70"/>
    <w:lvl w:ilvl="0" w:tplc="1409000F">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0">
    <w:nsid w:val="55CA70EB"/>
    <w:multiLevelType w:val="hybridMultilevel"/>
    <w:tmpl w:val="7C08DD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56B52E43"/>
    <w:multiLevelType w:val="hybridMultilevel"/>
    <w:tmpl w:val="F89C35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5A537942"/>
    <w:multiLevelType w:val="hybridMultilevel"/>
    <w:tmpl w:val="53E86C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5CB66FF2"/>
    <w:multiLevelType w:val="hybridMultilevel"/>
    <w:tmpl w:val="A824F31E"/>
    <w:lvl w:ilvl="0" w:tplc="00010409">
      <w:start w:val="1"/>
      <w:numFmt w:val="bullet"/>
      <w:lvlText w:val=""/>
      <w:lvlJc w:val="left"/>
      <w:pPr>
        <w:tabs>
          <w:tab w:val="num" w:pos="943"/>
        </w:tabs>
        <w:ind w:left="943" w:hanging="360"/>
      </w:pPr>
      <w:rPr>
        <w:rFonts w:ascii="Symbol" w:hAnsi="Symbol" w:hint="default"/>
      </w:rPr>
    </w:lvl>
    <w:lvl w:ilvl="1" w:tplc="14090003" w:tentative="1">
      <w:start w:val="1"/>
      <w:numFmt w:val="bullet"/>
      <w:lvlText w:val="o"/>
      <w:lvlJc w:val="left"/>
      <w:pPr>
        <w:ind w:left="873" w:hanging="360"/>
      </w:pPr>
      <w:rPr>
        <w:rFonts w:ascii="Courier New" w:hAnsi="Courier New" w:cs="Courier New" w:hint="default"/>
      </w:rPr>
    </w:lvl>
    <w:lvl w:ilvl="2" w:tplc="14090005" w:tentative="1">
      <w:start w:val="1"/>
      <w:numFmt w:val="bullet"/>
      <w:lvlText w:val=""/>
      <w:lvlJc w:val="left"/>
      <w:pPr>
        <w:ind w:left="1593" w:hanging="360"/>
      </w:pPr>
      <w:rPr>
        <w:rFonts w:ascii="Wingdings" w:hAnsi="Wingdings" w:hint="default"/>
      </w:rPr>
    </w:lvl>
    <w:lvl w:ilvl="3" w:tplc="14090001" w:tentative="1">
      <w:start w:val="1"/>
      <w:numFmt w:val="bullet"/>
      <w:lvlText w:val=""/>
      <w:lvlJc w:val="left"/>
      <w:pPr>
        <w:ind w:left="2313" w:hanging="360"/>
      </w:pPr>
      <w:rPr>
        <w:rFonts w:ascii="Symbol" w:hAnsi="Symbol" w:hint="default"/>
      </w:rPr>
    </w:lvl>
    <w:lvl w:ilvl="4" w:tplc="14090003" w:tentative="1">
      <w:start w:val="1"/>
      <w:numFmt w:val="bullet"/>
      <w:lvlText w:val="o"/>
      <w:lvlJc w:val="left"/>
      <w:pPr>
        <w:ind w:left="3033" w:hanging="360"/>
      </w:pPr>
      <w:rPr>
        <w:rFonts w:ascii="Courier New" w:hAnsi="Courier New" w:cs="Courier New" w:hint="default"/>
      </w:rPr>
    </w:lvl>
    <w:lvl w:ilvl="5" w:tplc="14090005" w:tentative="1">
      <w:start w:val="1"/>
      <w:numFmt w:val="bullet"/>
      <w:lvlText w:val=""/>
      <w:lvlJc w:val="left"/>
      <w:pPr>
        <w:ind w:left="3753" w:hanging="360"/>
      </w:pPr>
      <w:rPr>
        <w:rFonts w:ascii="Wingdings" w:hAnsi="Wingdings" w:hint="default"/>
      </w:rPr>
    </w:lvl>
    <w:lvl w:ilvl="6" w:tplc="14090001" w:tentative="1">
      <w:start w:val="1"/>
      <w:numFmt w:val="bullet"/>
      <w:lvlText w:val=""/>
      <w:lvlJc w:val="left"/>
      <w:pPr>
        <w:ind w:left="4473" w:hanging="360"/>
      </w:pPr>
      <w:rPr>
        <w:rFonts w:ascii="Symbol" w:hAnsi="Symbol" w:hint="default"/>
      </w:rPr>
    </w:lvl>
    <w:lvl w:ilvl="7" w:tplc="14090003" w:tentative="1">
      <w:start w:val="1"/>
      <w:numFmt w:val="bullet"/>
      <w:lvlText w:val="o"/>
      <w:lvlJc w:val="left"/>
      <w:pPr>
        <w:ind w:left="5193" w:hanging="360"/>
      </w:pPr>
      <w:rPr>
        <w:rFonts w:ascii="Courier New" w:hAnsi="Courier New" w:cs="Courier New" w:hint="default"/>
      </w:rPr>
    </w:lvl>
    <w:lvl w:ilvl="8" w:tplc="14090005" w:tentative="1">
      <w:start w:val="1"/>
      <w:numFmt w:val="bullet"/>
      <w:lvlText w:val=""/>
      <w:lvlJc w:val="left"/>
      <w:pPr>
        <w:ind w:left="5913" w:hanging="360"/>
      </w:pPr>
      <w:rPr>
        <w:rFonts w:ascii="Wingdings" w:hAnsi="Wingdings" w:hint="default"/>
      </w:rPr>
    </w:lvl>
  </w:abstractNum>
  <w:abstractNum w:abstractNumId="34">
    <w:nsid w:val="608068EA"/>
    <w:multiLevelType w:val="hybridMultilevel"/>
    <w:tmpl w:val="59FA4960"/>
    <w:lvl w:ilvl="0" w:tplc="5F0A9280">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631B553B"/>
    <w:multiLevelType w:val="hybridMultilevel"/>
    <w:tmpl w:val="DBBA09B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642D4C5F"/>
    <w:multiLevelType w:val="hybridMultilevel"/>
    <w:tmpl w:val="6004F0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64DE7369"/>
    <w:multiLevelType w:val="hybridMultilevel"/>
    <w:tmpl w:val="92DEB9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67CB221E"/>
    <w:multiLevelType w:val="hybridMultilevel"/>
    <w:tmpl w:val="0EEE3D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69D60DBB"/>
    <w:multiLevelType w:val="hybridMultilevel"/>
    <w:tmpl w:val="45A08452"/>
    <w:lvl w:ilvl="0" w:tplc="14090001">
      <w:start w:val="1"/>
      <w:numFmt w:val="bullet"/>
      <w:lvlText w:val=""/>
      <w:lvlJc w:val="left"/>
      <w:pPr>
        <w:ind w:left="1444" w:hanging="360"/>
      </w:pPr>
      <w:rPr>
        <w:rFonts w:ascii="Symbol" w:hAnsi="Symbol" w:hint="default"/>
      </w:rPr>
    </w:lvl>
    <w:lvl w:ilvl="1" w:tplc="14090003" w:tentative="1">
      <w:start w:val="1"/>
      <w:numFmt w:val="bullet"/>
      <w:lvlText w:val="o"/>
      <w:lvlJc w:val="left"/>
      <w:pPr>
        <w:ind w:left="2164" w:hanging="360"/>
      </w:pPr>
      <w:rPr>
        <w:rFonts w:ascii="Courier New" w:hAnsi="Courier New" w:cs="Symbol" w:hint="default"/>
      </w:rPr>
    </w:lvl>
    <w:lvl w:ilvl="2" w:tplc="14090005" w:tentative="1">
      <w:start w:val="1"/>
      <w:numFmt w:val="bullet"/>
      <w:lvlText w:val=""/>
      <w:lvlJc w:val="left"/>
      <w:pPr>
        <w:ind w:left="2884" w:hanging="360"/>
      </w:pPr>
      <w:rPr>
        <w:rFonts w:ascii="Wingdings" w:hAnsi="Wingdings" w:hint="default"/>
      </w:rPr>
    </w:lvl>
    <w:lvl w:ilvl="3" w:tplc="14090001" w:tentative="1">
      <w:start w:val="1"/>
      <w:numFmt w:val="bullet"/>
      <w:lvlText w:val=""/>
      <w:lvlJc w:val="left"/>
      <w:pPr>
        <w:ind w:left="3604" w:hanging="360"/>
      </w:pPr>
      <w:rPr>
        <w:rFonts w:ascii="Symbol" w:hAnsi="Symbol" w:hint="default"/>
      </w:rPr>
    </w:lvl>
    <w:lvl w:ilvl="4" w:tplc="14090003" w:tentative="1">
      <w:start w:val="1"/>
      <w:numFmt w:val="bullet"/>
      <w:lvlText w:val="o"/>
      <w:lvlJc w:val="left"/>
      <w:pPr>
        <w:ind w:left="4324" w:hanging="360"/>
      </w:pPr>
      <w:rPr>
        <w:rFonts w:ascii="Courier New" w:hAnsi="Courier New" w:cs="Symbol" w:hint="default"/>
      </w:rPr>
    </w:lvl>
    <w:lvl w:ilvl="5" w:tplc="14090005" w:tentative="1">
      <w:start w:val="1"/>
      <w:numFmt w:val="bullet"/>
      <w:lvlText w:val=""/>
      <w:lvlJc w:val="left"/>
      <w:pPr>
        <w:ind w:left="5044" w:hanging="360"/>
      </w:pPr>
      <w:rPr>
        <w:rFonts w:ascii="Wingdings" w:hAnsi="Wingdings" w:hint="default"/>
      </w:rPr>
    </w:lvl>
    <w:lvl w:ilvl="6" w:tplc="14090001" w:tentative="1">
      <w:start w:val="1"/>
      <w:numFmt w:val="bullet"/>
      <w:lvlText w:val=""/>
      <w:lvlJc w:val="left"/>
      <w:pPr>
        <w:ind w:left="5764" w:hanging="360"/>
      </w:pPr>
      <w:rPr>
        <w:rFonts w:ascii="Symbol" w:hAnsi="Symbol" w:hint="default"/>
      </w:rPr>
    </w:lvl>
    <w:lvl w:ilvl="7" w:tplc="14090003" w:tentative="1">
      <w:start w:val="1"/>
      <w:numFmt w:val="bullet"/>
      <w:lvlText w:val="o"/>
      <w:lvlJc w:val="left"/>
      <w:pPr>
        <w:ind w:left="6484" w:hanging="360"/>
      </w:pPr>
      <w:rPr>
        <w:rFonts w:ascii="Courier New" w:hAnsi="Courier New" w:cs="Symbol" w:hint="default"/>
      </w:rPr>
    </w:lvl>
    <w:lvl w:ilvl="8" w:tplc="14090005" w:tentative="1">
      <w:start w:val="1"/>
      <w:numFmt w:val="bullet"/>
      <w:lvlText w:val=""/>
      <w:lvlJc w:val="left"/>
      <w:pPr>
        <w:ind w:left="7204" w:hanging="360"/>
      </w:pPr>
      <w:rPr>
        <w:rFonts w:ascii="Wingdings" w:hAnsi="Wingdings" w:hint="default"/>
      </w:rPr>
    </w:lvl>
  </w:abstractNum>
  <w:abstractNum w:abstractNumId="40">
    <w:nsid w:val="6D396CE7"/>
    <w:multiLevelType w:val="hybridMultilevel"/>
    <w:tmpl w:val="ED183016"/>
    <w:lvl w:ilvl="0" w:tplc="14090001">
      <w:start w:val="1"/>
      <w:numFmt w:val="bullet"/>
      <w:lvlText w:val=""/>
      <w:lvlJc w:val="left"/>
      <w:pPr>
        <w:ind w:left="790" w:hanging="360"/>
      </w:pPr>
      <w:rPr>
        <w:rFonts w:ascii="Symbol" w:hAnsi="Symbol" w:hint="default"/>
      </w:rPr>
    </w:lvl>
    <w:lvl w:ilvl="1" w:tplc="00010409">
      <w:start w:val="1"/>
      <w:numFmt w:val="bullet"/>
      <w:lvlText w:val=""/>
      <w:lvlJc w:val="left"/>
      <w:pPr>
        <w:tabs>
          <w:tab w:val="num" w:pos="1510"/>
        </w:tabs>
        <w:ind w:left="1510" w:hanging="360"/>
      </w:pPr>
      <w:rPr>
        <w:rFonts w:ascii="Symbol" w:hAnsi="Symbol" w:hint="default"/>
      </w:rPr>
    </w:lvl>
    <w:lvl w:ilvl="2" w:tplc="14090005" w:tentative="1">
      <w:start w:val="1"/>
      <w:numFmt w:val="bullet"/>
      <w:lvlText w:val=""/>
      <w:lvlJc w:val="left"/>
      <w:pPr>
        <w:ind w:left="2230" w:hanging="360"/>
      </w:pPr>
      <w:rPr>
        <w:rFonts w:ascii="Wingdings" w:hAnsi="Wingdings" w:hint="default"/>
      </w:rPr>
    </w:lvl>
    <w:lvl w:ilvl="3" w:tplc="14090001" w:tentative="1">
      <w:start w:val="1"/>
      <w:numFmt w:val="bullet"/>
      <w:lvlText w:val=""/>
      <w:lvlJc w:val="left"/>
      <w:pPr>
        <w:ind w:left="2950" w:hanging="360"/>
      </w:pPr>
      <w:rPr>
        <w:rFonts w:ascii="Symbol" w:hAnsi="Symbol" w:hint="default"/>
      </w:rPr>
    </w:lvl>
    <w:lvl w:ilvl="4" w:tplc="14090003" w:tentative="1">
      <w:start w:val="1"/>
      <w:numFmt w:val="bullet"/>
      <w:lvlText w:val="o"/>
      <w:lvlJc w:val="left"/>
      <w:pPr>
        <w:ind w:left="3670" w:hanging="360"/>
      </w:pPr>
      <w:rPr>
        <w:rFonts w:ascii="Courier New" w:hAnsi="Courier New" w:cs="Symbol" w:hint="default"/>
      </w:rPr>
    </w:lvl>
    <w:lvl w:ilvl="5" w:tplc="14090005" w:tentative="1">
      <w:start w:val="1"/>
      <w:numFmt w:val="bullet"/>
      <w:lvlText w:val=""/>
      <w:lvlJc w:val="left"/>
      <w:pPr>
        <w:ind w:left="4390" w:hanging="360"/>
      </w:pPr>
      <w:rPr>
        <w:rFonts w:ascii="Wingdings" w:hAnsi="Wingdings" w:hint="default"/>
      </w:rPr>
    </w:lvl>
    <w:lvl w:ilvl="6" w:tplc="14090001" w:tentative="1">
      <w:start w:val="1"/>
      <w:numFmt w:val="bullet"/>
      <w:lvlText w:val=""/>
      <w:lvlJc w:val="left"/>
      <w:pPr>
        <w:ind w:left="5110" w:hanging="360"/>
      </w:pPr>
      <w:rPr>
        <w:rFonts w:ascii="Symbol" w:hAnsi="Symbol" w:hint="default"/>
      </w:rPr>
    </w:lvl>
    <w:lvl w:ilvl="7" w:tplc="14090003" w:tentative="1">
      <w:start w:val="1"/>
      <w:numFmt w:val="bullet"/>
      <w:lvlText w:val="o"/>
      <w:lvlJc w:val="left"/>
      <w:pPr>
        <w:ind w:left="5830" w:hanging="360"/>
      </w:pPr>
      <w:rPr>
        <w:rFonts w:ascii="Courier New" w:hAnsi="Courier New" w:cs="Symbol" w:hint="default"/>
      </w:rPr>
    </w:lvl>
    <w:lvl w:ilvl="8" w:tplc="14090005" w:tentative="1">
      <w:start w:val="1"/>
      <w:numFmt w:val="bullet"/>
      <w:lvlText w:val=""/>
      <w:lvlJc w:val="left"/>
      <w:pPr>
        <w:ind w:left="6550" w:hanging="360"/>
      </w:pPr>
      <w:rPr>
        <w:rFonts w:ascii="Wingdings" w:hAnsi="Wingdings" w:hint="default"/>
      </w:rPr>
    </w:lvl>
  </w:abstractNum>
  <w:abstractNum w:abstractNumId="41">
    <w:nsid w:val="6D6344DD"/>
    <w:multiLevelType w:val="hybridMultilevel"/>
    <w:tmpl w:val="07D037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6DE52A65"/>
    <w:multiLevelType w:val="hybridMultilevel"/>
    <w:tmpl w:val="30128E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nsid w:val="74733EF6"/>
    <w:multiLevelType w:val="hybridMultilevel"/>
    <w:tmpl w:val="A6BC08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7B2F00FF"/>
    <w:multiLevelType w:val="hybridMultilevel"/>
    <w:tmpl w:val="8E0E2AF2"/>
    <w:lvl w:ilvl="0" w:tplc="14090001">
      <w:start w:val="1"/>
      <w:numFmt w:val="bullet"/>
      <w:lvlText w:val=""/>
      <w:lvlJc w:val="left"/>
      <w:pPr>
        <w:ind w:left="1444" w:hanging="360"/>
      </w:pPr>
      <w:rPr>
        <w:rFonts w:ascii="Symbol" w:hAnsi="Symbol" w:hint="default"/>
      </w:rPr>
    </w:lvl>
    <w:lvl w:ilvl="1" w:tplc="14090003" w:tentative="1">
      <w:start w:val="1"/>
      <w:numFmt w:val="bullet"/>
      <w:lvlText w:val="o"/>
      <w:lvlJc w:val="left"/>
      <w:pPr>
        <w:ind w:left="2164" w:hanging="360"/>
      </w:pPr>
      <w:rPr>
        <w:rFonts w:ascii="Courier New" w:hAnsi="Courier New" w:cs="Symbol" w:hint="default"/>
      </w:rPr>
    </w:lvl>
    <w:lvl w:ilvl="2" w:tplc="14090005" w:tentative="1">
      <w:start w:val="1"/>
      <w:numFmt w:val="bullet"/>
      <w:lvlText w:val=""/>
      <w:lvlJc w:val="left"/>
      <w:pPr>
        <w:ind w:left="2884" w:hanging="360"/>
      </w:pPr>
      <w:rPr>
        <w:rFonts w:ascii="Wingdings" w:hAnsi="Wingdings" w:hint="default"/>
      </w:rPr>
    </w:lvl>
    <w:lvl w:ilvl="3" w:tplc="14090001" w:tentative="1">
      <w:start w:val="1"/>
      <w:numFmt w:val="bullet"/>
      <w:lvlText w:val=""/>
      <w:lvlJc w:val="left"/>
      <w:pPr>
        <w:ind w:left="3604" w:hanging="360"/>
      </w:pPr>
      <w:rPr>
        <w:rFonts w:ascii="Symbol" w:hAnsi="Symbol" w:hint="default"/>
      </w:rPr>
    </w:lvl>
    <w:lvl w:ilvl="4" w:tplc="14090003" w:tentative="1">
      <w:start w:val="1"/>
      <w:numFmt w:val="bullet"/>
      <w:lvlText w:val="o"/>
      <w:lvlJc w:val="left"/>
      <w:pPr>
        <w:ind w:left="4324" w:hanging="360"/>
      </w:pPr>
      <w:rPr>
        <w:rFonts w:ascii="Courier New" w:hAnsi="Courier New" w:cs="Symbol" w:hint="default"/>
      </w:rPr>
    </w:lvl>
    <w:lvl w:ilvl="5" w:tplc="14090005" w:tentative="1">
      <w:start w:val="1"/>
      <w:numFmt w:val="bullet"/>
      <w:lvlText w:val=""/>
      <w:lvlJc w:val="left"/>
      <w:pPr>
        <w:ind w:left="5044" w:hanging="360"/>
      </w:pPr>
      <w:rPr>
        <w:rFonts w:ascii="Wingdings" w:hAnsi="Wingdings" w:hint="default"/>
      </w:rPr>
    </w:lvl>
    <w:lvl w:ilvl="6" w:tplc="14090001" w:tentative="1">
      <w:start w:val="1"/>
      <w:numFmt w:val="bullet"/>
      <w:lvlText w:val=""/>
      <w:lvlJc w:val="left"/>
      <w:pPr>
        <w:ind w:left="5764" w:hanging="360"/>
      </w:pPr>
      <w:rPr>
        <w:rFonts w:ascii="Symbol" w:hAnsi="Symbol" w:hint="default"/>
      </w:rPr>
    </w:lvl>
    <w:lvl w:ilvl="7" w:tplc="14090003" w:tentative="1">
      <w:start w:val="1"/>
      <w:numFmt w:val="bullet"/>
      <w:lvlText w:val="o"/>
      <w:lvlJc w:val="left"/>
      <w:pPr>
        <w:ind w:left="6484" w:hanging="360"/>
      </w:pPr>
      <w:rPr>
        <w:rFonts w:ascii="Courier New" w:hAnsi="Courier New" w:cs="Symbol" w:hint="default"/>
      </w:rPr>
    </w:lvl>
    <w:lvl w:ilvl="8" w:tplc="14090005" w:tentative="1">
      <w:start w:val="1"/>
      <w:numFmt w:val="bullet"/>
      <w:lvlText w:val=""/>
      <w:lvlJc w:val="left"/>
      <w:pPr>
        <w:ind w:left="7204" w:hanging="360"/>
      </w:pPr>
      <w:rPr>
        <w:rFonts w:ascii="Wingdings" w:hAnsi="Wingdings" w:hint="default"/>
      </w:rPr>
    </w:lvl>
  </w:abstractNum>
  <w:abstractNum w:abstractNumId="45">
    <w:nsid w:val="7D271422"/>
    <w:multiLevelType w:val="hybridMultilevel"/>
    <w:tmpl w:val="392A4C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46">
    <w:nsid w:val="7DC717EF"/>
    <w:multiLevelType w:val="hybridMultilevel"/>
    <w:tmpl w:val="705E32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
  </w:num>
  <w:num w:numId="2">
    <w:abstractNumId w:val="44"/>
  </w:num>
  <w:num w:numId="3">
    <w:abstractNumId w:val="8"/>
  </w:num>
  <w:num w:numId="4">
    <w:abstractNumId w:val="28"/>
  </w:num>
  <w:num w:numId="5">
    <w:abstractNumId w:val="9"/>
  </w:num>
  <w:num w:numId="6">
    <w:abstractNumId w:val="16"/>
  </w:num>
  <w:num w:numId="7">
    <w:abstractNumId w:val="6"/>
  </w:num>
  <w:num w:numId="8">
    <w:abstractNumId w:val="39"/>
  </w:num>
  <w:num w:numId="9">
    <w:abstractNumId w:val="1"/>
  </w:num>
  <w:num w:numId="10">
    <w:abstractNumId w:val="36"/>
  </w:num>
  <w:num w:numId="11">
    <w:abstractNumId w:val="45"/>
  </w:num>
  <w:num w:numId="12">
    <w:abstractNumId w:val="37"/>
  </w:num>
  <w:num w:numId="13">
    <w:abstractNumId w:val="2"/>
  </w:num>
  <w:num w:numId="14">
    <w:abstractNumId w:val="22"/>
  </w:num>
  <w:num w:numId="15">
    <w:abstractNumId w:val="38"/>
  </w:num>
  <w:num w:numId="16">
    <w:abstractNumId w:val="32"/>
  </w:num>
  <w:num w:numId="17">
    <w:abstractNumId w:val="24"/>
  </w:num>
  <w:num w:numId="18">
    <w:abstractNumId w:val="20"/>
  </w:num>
  <w:num w:numId="19">
    <w:abstractNumId w:val="3"/>
  </w:num>
  <w:num w:numId="20">
    <w:abstractNumId w:val="10"/>
  </w:num>
  <w:num w:numId="21">
    <w:abstractNumId w:val="25"/>
  </w:num>
  <w:num w:numId="22">
    <w:abstractNumId w:val="29"/>
  </w:num>
  <w:num w:numId="23">
    <w:abstractNumId w:val="11"/>
  </w:num>
  <w:num w:numId="24">
    <w:abstractNumId w:val="41"/>
  </w:num>
  <w:num w:numId="25">
    <w:abstractNumId w:val="18"/>
  </w:num>
  <w:num w:numId="26">
    <w:abstractNumId w:val="46"/>
  </w:num>
  <w:num w:numId="27">
    <w:abstractNumId w:val="30"/>
  </w:num>
  <w:num w:numId="28">
    <w:abstractNumId w:val="27"/>
  </w:num>
  <w:num w:numId="29">
    <w:abstractNumId w:val="7"/>
  </w:num>
  <w:num w:numId="30">
    <w:abstractNumId w:val="4"/>
  </w:num>
  <w:num w:numId="31">
    <w:abstractNumId w:val="35"/>
  </w:num>
  <w:num w:numId="32">
    <w:abstractNumId w:val="42"/>
  </w:num>
  <w:num w:numId="33">
    <w:abstractNumId w:val="0"/>
  </w:num>
  <w:num w:numId="34">
    <w:abstractNumId w:val="15"/>
  </w:num>
  <w:num w:numId="35">
    <w:abstractNumId w:val="19"/>
  </w:num>
  <w:num w:numId="36">
    <w:abstractNumId w:val="31"/>
  </w:num>
  <w:num w:numId="37">
    <w:abstractNumId w:val="26"/>
  </w:num>
  <w:num w:numId="38">
    <w:abstractNumId w:val="14"/>
  </w:num>
  <w:num w:numId="39">
    <w:abstractNumId w:val="40"/>
  </w:num>
  <w:num w:numId="40">
    <w:abstractNumId w:val="12"/>
  </w:num>
  <w:num w:numId="41">
    <w:abstractNumId w:val="21"/>
  </w:num>
  <w:num w:numId="42">
    <w:abstractNumId w:val="13"/>
  </w:num>
  <w:num w:numId="43">
    <w:abstractNumId w:val="17"/>
  </w:num>
  <w:num w:numId="44">
    <w:abstractNumId w:val="43"/>
  </w:num>
  <w:num w:numId="45">
    <w:abstractNumId w:val="23"/>
  </w:num>
  <w:num w:numId="46">
    <w:abstractNumId w:val="34"/>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6CA"/>
    <w:rsid w:val="0005433A"/>
    <w:rsid w:val="00086CE5"/>
    <w:rsid w:val="00100932"/>
    <w:rsid w:val="00122637"/>
    <w:rsid w:val="001D3436"/>
    <w:rsid w:val="00274311"/>
    <w:rsid w:val="00342B15"/>
    <w:rsid w:val="003862ED"/>
    <w:rsid w:val="003B4ACB"/>
    <w:rsid w:val="005E1979"/>
    <w:rsid w:val="00626736"/>
    <w:rsid w:val="006B636B"/>
    <w:rsid w:val="0074268A"/>
    <w:rsid w:val="007927D7"/>
    <w:rsid w:val="00801752"/>
    <w:rsid w:val="00825DFE"/>
    <w:rsid w:val="008A44EB"/>
    <w:rsid w:val="008B0304"/>
    <w:rsid w:val="008B53B0"/>
    <w:rsid w:val="00922C10"/>
    <w:rsid w:val="00935DEE"/>
    <w:rsid w:val="00993305"/>
    <w:rsid w:val="009941E7"/>
    <w:rsid w:val="00B04E5B"/>
    <w:rsid w:val="00B968EB"/>
    <w:rsid w:val="00C446B7"/>
    <w:rsid w:val="00C97B71"/>
    <w:rsid w:val="00CA0AA0"/>
    <w:rsid w:val="00CB7AE5"/>
    <w:rsid w:val="00D37610"/>
    <w:rsid w:val="00D70112"/>
    <w:rsid w:val="00DA31CF"/>
    <w:rsid w:val="00E550D2"/>
    <w:rsid w:val="00ED0F5F"/>
    <w:rsid w:val="00EE26AA"/>
    <w:rsid w:val="00F946C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674086-0A96-47EE-8BAA-9676C34D0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B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946CA"/>
    <w:pPr>
      <w:tabs>
        <w:tab w:val="center" w:pos="4320"/>
        <w:tab w:val="right" w:pos="8640"/>
      </w:tabs>
    </w:pPr>
  </w:style>
  <w:style w:type="character" w:customStyle="1" w:styleId="HeaderChar">
    <w:name w:val="Header Char"/>
    <w:basedOn w:val="DefaultParagraphFont"/>
    <w:link w:val="Header"/>
    <w:uiPriority w:val="99"/>
    <w:semiHidden/>
    <w:rsid w:val="00F946CA"/>
  </w:style>
  <w:style w:type="paragraph" w:styleId="Footer">
    <w:name w:val="footer"/>
    <w:basedOn w:val="Normal"/>
    <w:link w:val="FooterChar"/>
    <w:unhideWhenUsed/>
    <w:rsid w:val="00F946CA"/>
    <w:pPr>
      <w:tabs>
        <w:tab w:val="center" w:pos="4320"/>
        <w:tab w:val="right" w:pos="8640"/>
      </w:tabs>
    </w:pPr>
  </w:style>
  <w:style w:type="character" w:customStyle="1" w:styleId="FooterChar">
    <w:name w:val="Footer Char"/>
    <w:basedOn w:val="DefaultParagraphFont"/>
    <w:link w:val="Footer"/>
    <w:rsid w:val="00F946CA"/>
  </w:style>
  <w:style w:type="table" w:styleId="LightShading-Accent1">
    <w:name w:val="Light Shading Accent 1"/>
    <w:basedOn w:val="TableNormal"/>
    <w:uiPriority w:val="60"/>
    <w:rsid w:val="00F946CA"/>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rsid w:val="00342B15"/>
    <w:pPr>
      <w:spacing w:before="100" w:beforeAutospacing="1" w:after="100" w:afterAutospacing="1"/>
    </w:pPr>
    <w:rPr>
      <w:rFonts w:ascii="Times New Roman" w:eastAsia="Times New Roman" w:hAnsi="Times New Roman" w:cs="Times New Roman"/>
      <w:lang w:val="en-GB" w:eastAsia="en-GB"/>
    </w:rPr>
  </w:style>
  <w:style w:type="character" w:styleId="PageNumber">
    <w:name w:val="page number"/>
    <w:basedOn w:val="DefaultParagraphFont"/>
    <w:rsid w:val="00342B15"/>
  </w:style>
  <w:style w:type="paragraph" w:styleId="ListParagraph">
    <w:name w:val="List Paragraph"/>
    <w:basedOn w:val="Normal"/>
    <w:rsid w:val="00342B15"/>
    <w:pPr>
      <w:ind w:left="720"/>
      <w:contextualSpacing/>
    </w:pPr>
  </w:style>
  <w:style w:type="character" w:styleId="Hyperlink">
    <w:name w:val="Hyperlink"/>
    <w:basedOn w:val="DefaultParagraphFont"/>
    <w:rsid w:val="00993305"/>
    <w:rPr>
      <w:color w:val="0000FF"/>
      <w:u w:val="single"/>
    </w:rPr>
  </w:style>
  <w:style w:type="table" w:styleId="TableGrid">
    <w:name w:val="Table Grid"/>
    <w:basedOn w:val="TableNormal"/>
    <w:rsid w:val="0099330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c.govt.nz/parks-and-recreation/national-parks/aoraki-mount-cook/plan-and-prepare/pack-it-out-poo-pot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wastefreelunches.org/index.html"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efs.tki.org.nz/Curriculum-resources-and-tools/Waste-timelin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1030</Words>
  <Characters>5871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Millar</dc:creator>
  <cp:keywords/>
  <cp:lastModifiedBy>Joseph Potangaroa</cp:lastModifiedBy>
  <cp:revision>2</cp:revision>
  <cp:lastPrinted>2011-09-28T01:30:00Z</cp:lastPrinted>
  <dcterms:created xsi:type="dcterms:W3CDTF">2015-04-15T22:21:00Z</dcterms:created>
  <dcterms:modified xsi:type="dcterms:W3CDTF">2015-04-15T22:21:00Z</dcterms:modified>
</cp:coreProperties>
</file>