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B15" w:rsidRPr="006F6C73" w:rsidRDefault="00342B15" w:rsidP="00342B15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342B15" w:rsidRDefault="00EA7FD2" w:rsidP="00342B15">
      <w:pPr>
        <w:ind w:left="-127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-798195</wp:posOffset>
                </wp:positionH>
                <wp:positionV relativeFrom="paragraph">
                  <wp:posOffset>73660</wp:posOffset>
                </wp:positionV>
                <wp:extent cx="5350510" cy="316230"/>
                <wp:effectExtent l="9525" t="14605" r="21590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051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D5456" w:rsidRPr="006B636B" w:rsidRDefault="00DD5456" w:rsidP="006B636B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  <w:lang w:val="en-NZ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  <w:t>Activity</w:t>
                            </w:r>
                            <w:r w:rsidRPr="00342B15"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  <w:lang w:val="en-NZ"/>
                              </w:rPr>
                              <w:t>Finding</w:t>
                            </w:r>
                            <w:r w:rsidR="00301F82"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  <w:lang w:val="en-NZ"/>
                              </w:rPr>
                              <w:t xml:space="preserve"> n</w:t>
                            </w:r>
                            <w:r w:rsidRPr="006B636B"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  <w:lang w:val="en-NZ"/>
                              </w:rPr>
                              <w:t>orth using the sun</w:t>
                            </w:r>
                          </w:p>
                          <w:p w:rsidR="00DD5456" w:rsidRPr="00D70112" w:rsidRDefault="00DD5456" w:rsidP="00D70112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szCs w:val="20"/>
                                <w:lang w:val="en-NZ"/>
                              </w:rPr>
                            </w:pPr>
                          </w:p>
                          <w:p w:rsidR="00DD5456" w:rsidRPr="006F6C73" w:rsidRDefault="00DD5456" w:rsidP="00342B15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</w:pPr>
                          </w:p>
                          <w:p w:rsidR="00DD5456" w:rsidRPr="00FB1FD8" w:rsidRDefault="00DD5456" w:rsidP="00342B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-62.85pt;margin-top:5.8pt;width:421.3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" fillcolor="#eaf1dd [662]" strokecolor="#76923c [2406]" strokeweight="1pt">
                <v:shadow on="t" color="#205867 [1608]" opacity=".5" offset="1pt"/>
                <v:textbox>
                  <w:txbxContent>
                    <w:p w:rsidR="00DD5456" w:rsidRPr="006B636B" w:rsidRDefault="00DD5456" w:rsidP="006B636B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  <w:lang w:val="en-NZ"/>
                        </w:rPr>
                      </w:pPr>
                      <w:r>
                        <w:rPr>
                          <w:rFonts w:ascii="Calibri" w:hAnsi="Calibri" w:cs="Tahoma"/>
                          <w:b/>
                          <w:lang w:bidi="en-US"/>
                        </w:rPr>
                        <w:t>Activity</w:t>
                      </w:r>
                      <w:r w:rsidRPr="00342B15">
                        <w:rPr>
                          <w:rFonts w:ascii="Calibri" w:hAnsi="Calibri" w:cs="Tahoma"/>
                          <w:b/>
                          <w:lang w:bidi="en-US"/>
                        </w:rPr>
                        <w:t xml:space="preserve">: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  <w:lang w:val="en-NZ"/>
                        </w:rPr>
                        <w:t>Finding</w:t>
                      </w:r>
                      <w:r w:rsidR="00301F82"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  <w:lang w:val="en-NZ"/>
                        </w:rPr>
                        <w:t xml:space="preserve"> n</w:t>
                      </w:r>
                      <w:r w:rsidRPr="006B636B"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  <w:lang w:val="en-NZ"/>
                        </w:rPr>
                        <w:t>orth using the sun</w:t>
                      </w:r>
                    </w:p>
                    <w:p w:rsidR="00DD5456" w:rsidRPr="00D70112" w:rsidRDefault="00DD5456" w:rsidP="00D70112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szCs w:val="20"/>
                          <w:lang w:val="en-NZ"/>
                        </w:rPr>
                      </w:pPr>
                    </w:p>
                    <w:p w:rsidR="00DD5456" w:rsidRPr="006F6C73" w:rsidRDefault="00DD5456" w:rsidP="00342B15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lang w:bidi="en-US"/>
                        </w:rPr>
                      </w:pPr>
                    </w:p>
                    <w:p w:rsidR="00DD5456" w:rsidRPr="00FB1FD8" w:rsidRDefault="00DD5456" w:rsidP="00342B15"/>
                  </w:txbxContent>
                </v:textbox>
              </v:roundrect>
            </w:pict>
          </mc:Fallback>
        </mc:AlternateContent>
      </w:r>
    </w:p>
    <w:p w:rsidR="00342B15" w:rsidRDefault="00342B15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342B15" w:rsidRDefault="00342B15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D70112" w:rsidRDefault="00D70112" w:rsidP="00DD5456">
      <w:pPr>
        <w:rPr>
          <w:rFonts w:asciiTheme="majorHAnsi" w:hAnsiTheme="majorHAnsi"/>
          <w:b/>
          <w:sz w:val="20"/>
          <w:lang w:val="en-NZ"/>
        </w:rPr>
      </w:pPr>
    </w:p>
    <w:p w:rsidR="006B636B" w:rsidRPr="006B636B" w:rsidRDefault="006B636B" w:rsidP="006B636B">
      <w:pPr>
        <w:ind w:left="-1276"/>
        <w:rPr>
          <w:rFonts w:asciiTheme="majorHAnsi" w:hAnsiTheme="majorHAnsi"/>
          <w:b/>
          <w:lang w:val="en-NZ"/>
        </w:rPr>
      </w:pPr>
      <w:r w:rsidRPr="006B636B">
        <w:rPr>
          <w:rFonts w:asciiTheme="majorHAnsi" w:hAnsiTheme="majorHAnsi"/>
          <w:b/>
          <w:lang w:val="en-NZ"/>
        </w:rPr>
        <w:t>Learning intention:</w:t>
      </w:r>
    </w:p>
    <w:p w:rsidR="006B636B" w:rsidRPr="006B636B" w:rsidRDefault="006B636B" w:rsidP="00DD5456">
      <w:pPr>
        <w:numPr>
          <w:ilvl w:val="0"/>
          <w:numId w:val="14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Finding direction with the sun.</w:t>
      </w:r>
    </w:p>
    <w:p w:rsidR="006B636B" w:rsidRPr="006B636B" w:rsidRDefault="006B636B" w:rsidP="00DD5456">
      <w:pPr>
        <w:numPr>
          <w:ilvl w:val="0"/>
          <w:numId w:val="14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Develop numeracy, observational, and problem solving skills.</w:t>
      </w:r>
    </w:p>
    <w:p w:rsidR="006B636B" w:rsidRPr="006B636B" w:rsidRDefault="006B636B" w:rsidP="006B636B">
      <w:pPr>
        <w:ind w:left="-1276"/>
        <w:rPr>
          <w:rFonts w:asciiTheme="majorHAnsi" w:hAnsiTheme="majorHAnsi"/>
          <w:b/>
          <w:sz w:val="20"/>
          <w:lang w:val="en-NZ"/>
        </w:rPr>
      </w:pPr>
    </w:p>
    <w:p w:rsidR="006B636B" w:rsidRPr="006B636B" w:rsidRDefault="006B636B" w:rsidP="006B636B">
      <w:pPr>
        <w:ind w:left="-1276"/>
        <w:rPr>
          <w:rFonts w:asciiTheme="majorHAnsi" w:hAnsiTheme="majorHAnsi"/>
          <w:b/>
          <w:lang w:val="en-NZ"/>
        </w:rPr>
      </w:pPr>
      <w:r w:rsidRPr="006B636B">
        <w:rPr>
          <w:rFonts w:asciiTheme="majorHAnsi" w:hAnsiTheme="majorHAnsi"/>
          <w:b/>
          <w:lang w:val="en-NZ"/>
        </w:rPr>
        <w:t>Description:</w:t>
      </w:r>
    </w:p>
    <w:p w:rsidR="006B636B" w:rsidRPr="006B636B" w:rsidRDefault="006B636B" w:rsidP="006B636B">
      <w:pPr>
        <w:ind w:left="-1276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Using shadow sticks:</w:t>
      </w:r>
    </w:p>
    <w:p w:rsidR="006B636B" w:rsidRPr="006B636B" w:rsidRDefault="006B636B" w:rsidP="00DD5456">
      <w:pPr>
        <w:numPr>
          <w:ilvl w:val="0"/>
          <w:numId w:val="16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 xml:space="preserve">Place a stick upright in the ground – or use flag posts or fence posts, or the students themselves. </w:t>
      </w:r>
    </w:p>
    <w:p w:rsidR="006B636B" w:rsidRPr="006B636B" w:rsidRDefault="006B636B" w:rsidP="00DD5456">
      <w:pPr>
        <w:numPr>
          <w:ilvl w:val="0"/>
          <w:numId w:val="15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Mark where the end of the shadow falls</w:t>
      </w:r>
    </w:p>
    <w:p w:rsidR="006B636B" w:rsidRPr="006B636B" w:rsidRDefault="006B636B" w:rsidP="00DD5456">
      <w:pPr>
        <w:numPr>
          <w:ilvl w:val="0"/>
          <w:numId w:val="15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Repeat the marking some time later (15 min, 30 min, 60 min)</w:t>
      </w:r>
    </w:p>
    <w:p w:rsidR="006B636B" w:rsidRPr="006B636B" w:rsidRDefault="006B636B" w:rsidP="00DD5456">
      <w:pPr>
        <w:numPr>
          <w:ilvl w:val="0"/>
          <w:numId w:val="15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Draw a line between the two markers. This is the west/east line.</w:t>
      </w:r>
    </w:p>
    <w:p w:rsidR="006B636B" w:rsidRPr="006B636B" w:rsidRDefault="006B636B" w:rsidP="00DD5456">
      <w:pPr>
        <w:numPr>
          <w:ilvl w:val="0"/>
          <w:numId w:val="15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Draw another line at right angles to the west/east line, this is the north/south line.</w:t>
      </w:r>
    </w:p>
    <w:p w:rsidR="006B636B" w:rsidRPr="006B636B" w:rsidRDefault="006B636B" w:rsidP="006B636B">
      <w:pPr>
        <w:ind w:left="-1276"/>
        <w:rPr>
          <w:rFonts w:asciiTheme="majorHAnsi" w:hAnsiTheme="majorHAnsi"/>
          <w:sz w:val="20"/>
          <w:lang w:val="en-NZ"/>
        </w:rPr>
      </w:pPr>
    </w:p>
    <w:p w:rsidR="006B636B" w:rsidRPr="006B636B" w:rsidRDefault="006B636B" w:rsidP="006B636B">
      <w:pPr>
        <w:ind w:left="-1276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Using an analogue watch:</w:t>
      </w:r>
    </w:p>
    <w:p w:rsidR="006B636B" w:rsidRPr="006B636B" w:rsidRDefault="006B636B" w:rsidP="00DD5456">
      <w:pPr>
        <w:numPr>
          <w:ilvl w:val="0"/>
          <w:numId w:val="17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Point the 12 of an analogue watch towards the sun.</w:t>
      </w:r>
    </w:p>
    <w:p w:rsidR="006B636B" w:rsidRPr="006B636B" w:rsidRDefault="006B636B" w:rsidP="00DD5456">
      <w:pPr>
        <w:numPr>
          <w:ilvl w:val="0"/>
          <w:numId w:val="17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Estimate the halfway point between the 12 and the hour hand. This is true north.</w:t>
      </w:r>
    </w:p>
    <w:p w:rsidR="006B636B" w:rsidRPr="006B636B" w:rsidRDefault="006B636B" w:rsidP="006B636B">
      <w:pPr>
        <w:ind w:left="-1276"/>
        <w:rPr>
          <w:rFonts w:asciiTheme="majorHAnsi" w:hAnsiTheme="majorHAnsi"/>
          <w:sz w:val="20"/>
          <w:lang w:val="en-NZ"/>
        </w:rPr>
      </w:pPr>
    </w:p>
    <w:p w:rsidR="006B636B" w:rsidRPr="00DD5456" w:rsidRDefault="006B636B" w:rsidP="00DD5456">
      <w:pPr>
        <w:ind w:left="-1276"/>
        <w:rPr>
          <w:rFonts w:asciiTheme="majorHAnsi" w:hAnsiTheme="majorHAnsi"/>
          <w:b/>
          <w:lang w:val="en-NZ"/>
        </w:rPr>
      </w:pPr>
      <w:r w:rsidRPr="006B636B">
        <w:rPr>
          <w:rFonts w:asciiTheme="majorHAnsi" w:hAnsiTheme="majorHAnsi"/>
          <w:b/>
          <w:lang w:val="en-NZ"/>
        </w:rPr>
        <w:t>Safety considerations:</w:t>
      </w:r>
    </w:p>
    <w:p w:rsidR="006B636B" w:rsidRPr="006B636B" w:rsidRDefault="006B636B" w:rsidP="006B636B">
      <w:pPr>
        <w:numPr>
          <w:ilvl w:val="0"/>
          <w:numId w:val="18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Use location where there is enough room for everyone to move around easily and comfortably</w:t>
      </w:r>
    </w:p>
    <w:p w:rsidR="006B636B" w:rsidRPr="006B636B" w:rsidRDefault="00301F82" w:rsidP="006B636B">
      <w:pPr>
        <w:numPr>
          <w:ilvl w:val="0"/>
          <w:numId w:val="18"/>
        </w:numPr>
        <w:ind w:left="-284" w:hanging="283"/>
        <w:rPr>
          <w:rFonts w:asciiTheme="majorHAnsi" w:hAnsiTheme="majorHAnsi"/>
          <w:sz w:val="20"/>
          <w:lang w:val="en-NZ"/>
        </w:rPr>
      </w:pPr>
      <w:r>
        <w:rPr>
          <w:rFonts w:asciiTheme="majorHAnsi" w:hAnsiTheme="majorHAnsi"/>
          <w:sz w:val="20"/>
          <w:lang w:val="en-NZ"/>
        </w:rPr>
        <w:t>Ensure teacher/</w:t>
      </w:r>
      <w:r w:rsidR="006B636B" w:rsidRPr="006B636B">
        <w:rPr>
          <w:rFonts w:asciiTheme="majorHAnsi" w:hAnsiTheme="majorHAnsi"/>
          <w:sz w:val="20"/>
          <w:lang w:val="en-NZ"/>
        </w:rPr>
        <w:t>supervisor can see all students</w:t>
      </w:r>
    </w:p>
    <w:p w:rsidR="006B636B" w:rsidRPr="006B636B" w:rsidRDefault="006B636B" w:rsidP="006B636B">
      <w:pPr>
        <w:numPr>
          <w:ilvl w:val="0"/>
          <w:numId w:val="18"/>
        </w:numPr>
        <w:ind w:left="-284" w:hanging="283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Dress for the conditions</w:t>
      </w:r>
    </w:p>
    <w:p w:rsidR="006B636B" w:rsidRPr="006B636B" w:rsidRDefault="006B636B" w:rsidP="006B636B">
      <w:pPr>
        <w:ind w:left="-1276"/>
        <w:rPr>
          <w:rFonts w:asciiTheme="majorHAnsi" w:hAnsiTheme="majorHAnsi"/>
          <w:sz w:val="20"/>
          <w:lang w:val="en-NZ"/>
        </w:rPr>
      </w:pPr>
    </w:p>
    <w:p w:rsidR="006B636B" w:rsidRPr="006B636B" w:rsidRDefault="006B636B" w:rsidP="006B636B">
      <w:pPr>
        <w:ind w:left="-1276"/>
        <w:rPr>
          <w:rFonts w:asciiTheme="majorHAnsi" w:hAnsiTheme="majorHAnsi"/>
          <w:b/>
          <w:lang w:val="en-NZ"/>
        </w:rPr>
      </w:pPr>
      <w:r w:rsidRPr="006B636B">
        <w:rPr>
          <w:rFonts w:asciiTheme="majorHAnsi" w:hAnsiTheme="majorHAnsi"/>
          <w:b/>
          <w:lang w:val="en-NZ"/>
        </w:rPr>
        <w:t>Equipment:</w:t>
      </w:r>
    </w:p>
    <w:p w:rsidR="006B636B" w:rsidRPr="006B636B" w:rsidRDefault="006B636B" w:rsidP="00301F82">
      <w:pPr>
        <w:numPr>
          <w:ilvl w:val="0"/>
          <w:numId w:val="19"/>
        </w:numPr>
        <w:ind w:left="-284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Enough sticks so students can work in small groups to set up shadow sticks.</w:t>
      </w:r>
    </w:p>
    <w:p w:rsidR="006B636B" w:rsidRPr="006B636B" w:rsidRDefault="006B636B" w:rsidP="00301F82">
      <w:pPr>
        <w:numPr>
          <w:ilvl w:val="0"/>
          <w:numId w:val="19"/>
        </w:numPr>
        <w:ind w:left="-284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Small objects to use as markers (students can use things they find in the area, e.g. stones, leaves, pine cones)</w:t>
      </w:r>
      <w:r w:rsidR="00301F82">
        <w:rPr>
          <w:rFonts w:asciiTheme="majorHAnsi" w:hAnsiTheme="majorHAnsi"/>
          <w:sz w:val="20"/>
          <w:lang w:val="en-NZ"/>
        </w:rPr>
        <w:t>.</w:t>
      </w:r>
    </w:p>
    <w:p w:rsidR="006B636B" w:rsidRDefault="006B636B" w:rsidP="00301F82">
      <w:pPr>
        <w:numPr>
          <w:ilvl w:val="0"/>
          <w:numId w:val="19"/>
        </w:numPr>
        <w:ind w:left="-284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Enough analogue watches for students to work in small groups (students can draw watch faces if no watches are available).</w:t>
      </w:r>
    </w:p>
    <w:p w:rsidR="006B636B" w:rsidRPr="006B636B" w:rsidRDefault="006B636B" w:rsidP="006B636B">
      <w:pPr>
        <w:rPr>
          <w:rFonts w:asciiTheme="majorHAnsi" w:hAnsiTheme="majorHAnsi"/>
          <w:sz w:val="20"/>
          <w:lang w:val="en-NZ"/>
        </w:rPr>
      </w:pPr>
    </w:p>
    <w:p w:rsidR="00301F82" w:rsidRDefault="006B636B" w:rsidP="00301F82">
      <w:pPr>
        <w:ind w:left="-1276"/>
        <w:rPr>
          <w:rFonts w:asciiTheme="majorHAnsi" w:hAnsiTheme="majorHAnsi"/>
          <w:b/>
          <w:lang w:val="en-NZ"/>
        </w:rPr>
      </w:pPr>
      <w:r w:rsidRPr="006B636B">
        <w:rPr>
          <w:rFonts w:asciiTheme="majorHAnsi" w:hAnsiTheme="majorHAnsi"/>
          <w:b/>
          <w:lang w:val="en-NZ"/>
        </w:rPr>
        <w:t>Location:</w:t>
      </w:r>
    </w:p>
    <w:p w:rsidR="006B636B" w:rsidRPr="00301F82" w:rsidRDefault="006B636B" w:rsidP="00301F82">
      <w:pPr>
        <w:pStyle w:val="ListParagraph"/>
        <w:numPr>
          <w:ilvl w:val="0"/>
          <w:numId w:val="23"/>
        </w:numPr>
        <w:ind w:left="-284" w:hanging="425"/>
        <w:rPr>
          <w:rFonts w:asciiTheme="majorHAnsi" w:hAnsiTheme="majorHAnsi"/>
          <w:b/>
          <w:lang w:val="en-NZ"/>
        </w:rPr>
      </w:pPr>
      <w:r w:rsidRPr="00301F82">
        <w:rPr>
          <w:rFonts w:asciiTheme="majorHAnsi" w:hAnsiTheme="majorHAnsi"/>
          <w:sz w:val="20"/>
          <w:lang w:val="en-NZ"/>
        </w:rPr>
        <w:t>Any open space where students can move around comfortably and easily, e.g. school grounds.</w:t>
      </w:r>
    </w:p>
    <w:p w:rsidR="006B636B" w:rsidRPr="006B636B" w:rsidRDefault="006B636B" w:rsidP="006B636B">
      <w:pPr>
        <w:ind w:left="-1276"/>
        <w:rPr>
          <w:rFonts w:asciiTheme="majorHAnsi" w:hAnsiTheme="majorHAnsi"/>
          <w:sz w:val="20"/>
          <w:lang w:val="en-NZ"/>
        </w:rPr>
      </w:pPr>
    </w:p>
    <w:p w:rsidR="006B636B" w:rsidRPr="006B636B" w:rsidRDefault="006B636B" w:rsidP="006B636B">
      <w:pPr>
        <w:ind w:left="-1276"/>
        <w:rPr>
          <w:rFonts w:asciiTheme="majorHAnsi" w:hAnsiTheme="majorHAnsi"/>
          <w:b/>
          <w:lang w:val="en-NZ"/>
        </w:rPr>
      </w:pPr>
      <w:r w:rsidRPr="006B636B">
        <w:rPr>
          <w:rFonts w:asciiTheme="majorHAnsi" w:hAnsiTheme="majorHAnsi"/>
          <w:b/>
          <w:lang w:val="en-NZ"/>
        </w:rPr>
        <w:t>Time:</w:t>
      </w:r>
    </w:p>
    <w:p w:rsidR="006B636B" w:rsidRPr="00301F82" w:rsidRDefault="006B636B" w:rsidP="00301F82">
      <w:pPr>
        <w:pStyle w:val="ListParagraph"/>
        <w:numPr>
          <w:ilvl w:val="0"/>
          <w:numId w:val="23"/>
        </w:numPr>
        <w:ind w:left="-284" w:hanging="425"/>
        <w:rPr>
          <w:rFonts w:asciiTheme="majorHAnsi" w:hAnsiTheme="majorHAnsi"/>
          <w:sz w:val="20"/>
          <w:lang w:val="en-NZ"/>
        </w:rPr>
      </w:pPr>
      <w:r w:rsidRPr="00301F82">
        <w:rPr>
          <w:rFonts w:asciiTheme="majorHAnsi" w:hAnsiTheme="majorHAnsi"/>
          <w:sz w:val="20"/>
          <w:lang w:val="en-NZ"/>
        </w:rPr>
        <w:t>The shadow stick method needs a time interval of at least 30 minutes to mark the shifting shadow.</w:t>
      </w:r>
    </w:p>
    <w:p w:rsidR="006B636B" w:rsidRPr="006B636B" w:rsidRDefault="006B636B" w:rsidP="006B636B">
      <w:pPr>
        <w:ind w:left="-1276"/>
        <w:rPr>
          <w:rFonts w:asciiTheme="majorHAnsi" w:hAnsiTheme="majorHAnsi"/>
          <w:sz w:val="20"/>
          <w:lang w:val="en-NZ"/>
        </w:rPr>
      </w:pPr>
    </w:p>
    <w:p w:rsidR="006B636B" w:rsidRPr="006B636B" w:rsidRDefault="00301F82" w:rsidP="006B636B">
      <w:pPr>
        <w:ind w:left="-1276"/>
        <w:rPr>
          <w:rFonts w:asciiTheme="majorHAnsi" w:hAnsiTheme="majorHAnsi"/>
          <w:b/>
          <w:lang w:val="en-NZ"/>
        </w:rPr>
      </w:pPr>
      <w:r>
        <w:rPr>
          <w:rFonts w:asciiTheme="majorHAnsi" w:hAnsiTheme="majorHAnsi"/>
          <w:b/>
          <w:lang w:val="en-NZ"/>
        </w:rPr>
        <w:t>Student processing/</w:t>
      </w:r>
      <w:r w:rsidR="006B636B" w:rsidRPr="006B636B">
        <w:rPr>
          <w:rFonts w:asciiTheme="majorHAnsi" w:hAnsiTheme="majorHAnsi"/>
          <w:b/>
          <w:lang w:val="en-NZ"/>
        </w:rPr>
        <w:t>reflection:</w:t>
      </w:r>
    </w:p>
    <w:p w:rsidR="006B636B" w:rsidRPr="006B636B" w:rsidRDefault="006B636B" w:rsidP="00301F82">
      <w:pPr>
        <w:numPr>
          <w:ilvl w:val="0"/>
          <w:numId w:val="20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Identify east, west and south in relation to north</w:t>
      </w:r>
    </w:p>
    <w:p w:rsidR="006B636B" w:rsidRPr="006B636B" w:rsidRDefault="006B636B" w:rsidP="00301F82">
      <w:pPr>
        <w:numPr>
          <w:ilvl w:val="0"/>
          <w:numId w:val="20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Identify physical features that lie to the east, west, south and north of where the students are standing.</w:t>
      </w:r>
    </w:p>
    <w:p w:rsidR="006B636B" w:rsidRPr="006B636B" w:rsidRDefault="006B636B" w:rsidP="00301F82">
      <w:pPr>
        <w:numPr>
          <w:ilvl w:val="0"/>
          <w:numId w:val="20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What difference does daylight saving make?</w:t>
      </w:r>
    </w:p>
    <w:p w:rsidR="006B636B" w:rsidRPr="006B636B" w:rsidRDefault="006B636B" w:rsidP="00301F82">
      <w:pPr>
        <w:numPr>
          <w:ilvl w:val="0"/>
          <w:numId w:val="20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Why does the shadow change length?</w:t>
      </w:r>
    </w:p>
    <w:p w:rsidR="006B636B" w:rsidRPr="006B636B" w:rsidRDefault="006B636B" w:rsidP="00301F82">
      <w:pPr>
        <w:numPr>
          <w:ilvl w:val="0"/>
          <w:numId w:val="20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Which shadow marks real mid-day/north?</w:t>
      </w:r>
    </w:p>
    <w:p w:rsidR="006B636B" w:rsidRDefault="006B636B" w:rsidP="00301F82">
      <w:pPr>
        <w:numPr>
          <w:ilvl w:val="0"/>
          <w:numId w:val="20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Why doesn’t this coincide with our clock or compass?</w:t>
      </w:r>
    </w:p>
    <w:p w:rsidR="006B636B" w:rsidRDefault="006B636B" w:rsidP="006B636B">
      <w:pPr>
        <w:rPr>
          <w:rFonts w:asciiTheme="majorHAnsi" w:hAnsiTheme="majorHAnsi"/>
          <w:sz w:val="20"/>
          <w:lang w:val="en-NZ"/>
        </w:rPr>
      </w:pPr>
    </w:p>
    <w:p w:rsidR="006B636B" w:rsidRPr="006B636B" w:rsidRDefault="006B636B" w:rsidP="006B636B">
      <w:pPr>
        <w:ind w:left="-1276"/>
        <w:rPr>
          <w:rFonts w:asciiTheme="majorHAnsi" w:hAnsiTheme="majorHAnsi"/>
          <w:b/>
          <w:lang w:val="en-NZ"/>
        </w:rPr>
      </w:pPr>
      <w:r w:rsidRPr="006B636B">
        <w:rPr>
          <w:rFonts w:asciiTheme="majorHAnsi" w:hAnsiTheme="majorHAnsi"/>
          <w:b/>
          <w:lang w:val="en-NZ"/>
        </w:rPr>
        <w:t>Possible adaptations:</w:t>
      </w:r>
    </w:p>
    <w:p w:rsidR="006B636B" w:rsidRPr="006B636B" w:rsidRDefault="006B636B" w:rsidP="00301F82">
      <w:pPr>
        <w:numPr>
          <w:ilvl w:val="0"/>
          <w:numId w:val="21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Observe shadows of a range of objects at different times of the day</w:t>
      </w:r>
      <w:r w:rsidR="00301F82">
        <w:rPr>
          <w:rFonts w:asciiTheme="majorHAnsi" w:hAnsiTheme="majorHAnsi"/>
          <w:sz w:val="20"/>
          <w:lang w:val="en-NZ"/>
        </w:rPr>
        <w:t>.</w:t>
      </w:r>
    </w:p>
    <w:p w:rsidR="006B636B" w:rsidRPr="006B636B" w:rsidRDefault="006B636B" w:rsidP="00301F82">
      <w:pPr>
        <w:numPr>
          <w:ilvl w:val="0"/>
          <w:numId w:val="21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Shadow tag – Tag someone else’s shadow with your own</w:t>
      </w:r>
      <w:r w:rsidR="00301F82">
        <w:rPr>
          <w:rFonts w:asciiTheme="majorHAnsi" w:hAnsiTheme="majorHAnsi"/>
          <w:sz w:val="20"/>
          <w:lang w:val="en-NZ"/>
        </w:rPr>
        <w:t>.</w:t>
      </w:r>
    </w:p>
    <w:p w:rsidR="006B636B" w:rsidRPr="006B636B" w:rsidRDefault="006B636B" w:rsidP="00301F82">
      <w:pPr>
        <w:numPr>
          <w:ilvl w:val="0"/>
          <w:numId w:val="21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Experiment with making shapes with your shadow, individually and in groups</w:t>
      </w:r>
      <w:r w:rsidR="00301F82">
        <w:rPr>
          <w:rFonts w:asciiTheme="majorHAnsi" w:hAnsiTheme="majorHAnsi"/>
          <w:sz w:val="20"/>
          <w:lang w:val="en-NZ"/>
        </w:rPr>
        <w:t>.</w:t>
      </w:r>
    </w:p>
    <w:p w:rsidR="006B636B" w:rsidRPr="006B636B" w:rsidRDefault="006B636B" w:rsidP="00301F82">
      <w:pPr>
        <w:numPr>
          <w:ilvl w:val="0"/>
          <w:numId w:val="21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Mirror shadow – copy someone else’s shadow with your own</w:t>
      </w:r>
      <w:r w:rsidR="00301F82">
        <w:rPr>
          <w:rFonts w:asciiTheme="majorHAnsi" w:hAnsiTheme="majorHAnsi"/>
          <w:sz w:val="20"/>
          <w:lang w:val="en-NZ"/>
        </w:rPr>
        <w:t>.</w:t>
      </w:r>
    </w:p>
    <w:p w:rsidR="006B636B" w:rsidRPr="006B636B" w:rsidRDefault="006B636B" w:rsidP="00301F82">
      <w:pPr>
        <w:numPr>
          <w:ilvl w:val="0"/>
          <w:numId w:val="21"/>
        </w:numPr>
        <w:ind w:left="-284" w:hanging="425"/>
        <w:rPr>
          <w:rFonts w:asciiTheme="majorHAnsi" w:hAnsiTheme="majorHAnsi"/>
          <w:sz w:val="20"/>
          <w:lang w:val="en-NZ"/>
        </w:rPr>
      </w:pPr>
      <w:r w:rsidRPr="006B636B">
        <w:rPr>
          <w:rFonts w:asciiTheme="majorHAnsi" w:hAnsiTheme="majorHAnsi"/>
          <w:sz w:val="20"/>
          <w:lang w:val="en-NZ"/>
        </w:rPr>
        <w:t>Discuss what life would be like without shadows</w:t>
      </w:r>
      <w:r w:rsidR="00301F82">
        <w:rPr>
          <w:rFonts w:asciiTheme="majorHAnsi" w:hAnsiTheme="majorHAnsi"/>
          <w:sz w:val="20"/>
          <w:lang w:val="en-NZ"/>
        </w:rPr>
        <w:t>.</w:t>
      </w:r>
    </w:p>
    <w:p w:rsidR="006B636B" w:rsidRDefault="006B636B" w:rsidP="006B636B">
      <w:pPr>
        <w:ind w:left="-1276"/>
        <w:rPr>
          <w:rFonts w:asciiTheme="majorHAnsi" w:hAnsiTheme="majorHAnsi"/>
          <w:sz w:val="20"/>
          <w:lang w:val="en-NZ"/>
        </w:rPr>
      </w:pPr>
    </w:p>
    <w:p w:rsidR="00301F82" w:rsidRPr="00301F82" w:rsidRDefault="00301F82" w:rsidP="006B636B">
      <w:pPr>
        <w:ind w:left="-1276"/>
        <w:rPr>
          <w:rFonts w:asciiTheme="majorHAnsi" w:hAnsiTheme="majorHAnsi"/>
          <w:b/>
          <w:i/>
          <w:sz w:val="20"/>
          <w:lang w:val="en-NZ"/>
        </w:rPr>
      </w:pPr>
      <w:r w:rsidRPr="00301F82">
        <w:rPr>
          <w:rFonts w:asciiTheme="majorHAnsi" w:hAnsiTheme="majorHAnsi"/>
          <w:b/>
          <w:i/>
          <w:sz w:val="20"/>
          <w:lang w:val="en-NZ"/>
        </w:rPr>
        <w:lastRenderedPageBreak/>
        <w:t>Acknowledgments</w:t>
      </w:r>
    </w:p>
    <w:p w:rsidR="006B636B" w:rsidRPr="00301F82" w:rsidRDefault="00301F82" w:rsidP="00301F82">
      <w:pPr>
        <w:ind w:left="-1276"/>
        <w:rPr>
          <w:rFonts w:asciiTheme="majorHAnsi" w:hAnsiTheme="majorHAnsi"/>
          <w:i/>
          <w:sz w:val="20"/>
          <w:lang w:val="en-NZ"/>
        </w:rPr>
      </w:pPr>
      <w:r w:rsidRPr="00301F82">
        <w:rPr>
          <w:rFonts w:asciiTheme="majorHAnsi" w:hAnsiTheme="majorHAnsi"/>
          <w:i/>
          <w:sz w:val="20"/>
          <w:lang w:val="en-NZ"/>
        </w:rPr>
        <w:t xml:space="preserve">Adapted from </w:t>
      </w:r>
      <w:r w:rsidR="006B636B" w:rsidRPr="00301F82">
        <w:rPr>
          <w:rFonts w:asciiTheme="majorHAnsi" w:hAnsiTheme="majorHAnsi"/>
          <w:i/>
          <w:sz w:val="20"/>
          <w:lang w:val="en-NZ"/>
        </w:rPr>
        <w:t>Hillary Commission. (1995). Kiwi Outdoors.</w:t>
      </w:r>
    </w:p>
    <w:p w:rsidR="006B636B" w:rsidRPr="00301F82" w:rsidRDefault="006B636B" w:rsidP="006B636B">
      <w:pPr>
        <w:ind w:left="-1276"/>
        <w:rPr>
          <w:rFonts w:asciiTheme="majorHAnsi" w:hAnsiTheme="majorHAnsi"/>
          <w:i/>
          <w:sz w:val="20"/>
          <w:lang w:val="en-NZ"/>
        </w:rPr>
      </w:pPr>
      <w:r w:rsidRPr="00301F82">
        <w:rPr>
          <w:rFonts w:asciiTheme="majorHAnsi" w:hAnsiTheme="majorHAnsi"/>
          <w:i/>
          <w:sz w:val="20"/>
          <w:lang w:val="en-NZ"/>
        </w:rPr>
        <w:t>New Zealand Mountain Safety Council (2010). Bushcraft: Outdoor skills for the New Zealand Bush. New Zealand Mountain Safety Council</w:t>
      </w:r>
    </w:p>
    <w:p w:rsidR="006B636B" w:rsidRPr="006B636B" w:rsidRDefault="006B636B" w:rsidP="006B636B">
      <w:pPr>
        <w:ind w:left="-1276"/>
        <w:rPr>
          <w:rFonts w:asciiTheme="majorHAnsi" w:hAnsiTheme="majorHAnsi"/>
          <w:sz w:val="20"/>
          <w:lang w:val="en-NZ"/>
        </w:rPr>
      </w:pPr>
    </w:p>
    <w:p w:rsidR="006B636B" w:rsidRPr="006B636B" w:rsidRDefault="006B636B" w:rsidP="006B636B">
      <w:pPr>
        <w:ind w:left="-1276"/>
        <w:rPr>
          <w:rFonts w:asciiTheme="majorHAnsi" w:hAnsiTheme="majorHAnsi"/>
          <w:b/>
          <w:sz w:val="20"/>
          <w:lang w:val="en-NZ"/>
        </w:rPr>
      </w:pPr>
    </w:p>
    <w:p w:rsidR="006B636B" w:rsidRPr="006B636B" w:rsidRDefault="006B636B" w:rsidP="006B636B">
      <w:pPr>
        <w:ind w:left="-1276"/>
        <w:rPr>
          <w:rFonts w:asciiTheme="majorHAnsi" w:hAnsiTheme="majorHAnsi"/>
          <w:b/>
          <w:sz w:val="20"/>
          <w:lang w:val="en-NZ"/>
        </w:rPr>
      </w:pPr>
    </w:p>
    <w:p w:rsidR="00F946CA" w:rsidRPr="00100932" w:rsidRDefault="00F946CA" w:rsidP="00100932">
      <w:pPr>
        <w:ind w:left="-1276"/>
        <w:rPr>
          <w:rFonts w:asciiTheme="majorHAnsi" w:hAnsiTheme="majorHAnsi"/>
          <w:sz w:val="20"/>
        </w:rPr>
      </w:pPr>
    </w:p>
    <w:sectPr w:rsidR="00F946CA" w:rsidRPr="00100932" w:rsidSect="00DD5456">
      <w:headerReference w:type="default" r:id="rId7"/>
      <w:footerReference w:type="even" r:id="rId8"/>
      <w:footerReference w:type="default" r:id="rId9"/>
      <w:pgSz w:w="11900" w:h="16840"/>
      <w:pgMar w:top="1673" w:right="985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10E" w:rsidRDefault="0097710E" w:rsidP="00B04E5B">
      <w:r>
        <w:separator/>
      </w:r>
    </w:p>
  </w:endnote>
  <w:endnote w:type="continuationSeparator" w:id="0">
    <w:p w:rsidR="0097710E" w:rsidRDefault="0097710E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56" w:rsidRDefault="00DD5456">
    <w:pPr>
      <w:pStyle w:val="Footer"/>
    </w:pPr>
    <w:r w:rsidRPr="00342B15">
      <w:rPr>
        <w:noProof/>
        <w:lang w:val="en-NZ" w:eastAsia="en-N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-315595</wp:posOffset>
          </wp:positionV>
          <wp:extent cx="7543800" cy="931334"/>
          <wp:effectExtent l="25400" t="0" r="0" b="0"/>
          <wp:wrapNone/>
          <wp:docPr id="15" name="Picture 15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56" w:rsidRDefault="00DD5456">
    <w:pPr>
      <w:pStyle w:val="Footer"/>
    </w:pPr>
    <w:r w:rsidRPr="00F946CA"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-320252</wp:posOffset>
          </wp:positionV>
          <wp:extent cx="7543800" cy="931334"/>
          <wp:effectExtent l="25400" t="0" r="0" b="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263" cy="934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10E" w:rsidRDefault="0097710E" w:rsidP="00B04E5B">
      <w:r>
        <w:separator/>
      </w:r>
    </w:p>
  </w:footnote>
  <w:footnote w:type="continuationSeparator" w:id="0">
    <w:p w:rsidR="0097710E" w:rsidRDefault="0097710E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56" w:rsidRDefault="00DD5456" w:rsidP="00F946CA">
    <w:pPr>
      <w:pStyle w:val="Header"/>
      <w:ind w:left="-1800" w:right="-1765"/>
    </w:pPr>
    <w:r w:rsidRPr="001D3436">
      <w:rPr>
        <w:noProof/>
        <w:lang w:val="en-NZ" w:eastAsia="en-N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-1145858</wp:posOffset>
          </wp:positionH>
          <wp:positionV relativeFrom="paragraph">
            <wp:posOffset>-526415</wp:posOffset>
          </wp:positionV>
          <wp:extent cx="7572376" cy="1143000"/>
          <wp:effectExtent l="19050" t="0" r="9524" b="0"/>
          <wp:wrapNone/>
          <wp:docPr id="3" name="Picture 3" descr="EONZ Header gree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Z Header gree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6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393C"/>
    <w:multiLevelType w:val="hybridMultilevel"/>
    <w:tmpl w:val="DCB81E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C779E"/>
    <w:multiLevelType w:val="hybridMultilevel"/>
    <w:tmpl w:val="9670F562"/>
    <w:lvl w:ilvl="0" w:tplc="9D4255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9061F"/>
    <w:multiLevelType w:val="hybridMultilevel"/>
    <w:tmpl w:val="F23C9D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965C5"/>
    <w:multiLevelType w:val="hybridMultilevel"/>
    <w:tmpl w:val="7D4E925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6023D6"/>
    <w:multiLevelType w:val="hybridMultilevel"/>
    <w:tmpl w:val="B0F08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007C8"/>
    <w:multiLevelType w:val="hybridMultilevel"/>
    <w:tmpl w:val="2E4A2DCC"/>
    <w:lvl w:ilvl="0" w:tplc="14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6">
    <w:nsid w:val="241D1B8F"/>
    <w:multiLevelType w:val="hybridMultilevel"/>
    <w:tmpl w:val="DF16D4D6"/>
    <w:lvl w:ilvl="0" w:tplc="9D4255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8A77A7"/>
    <w:multiLevelType w:val="hybridMultilevel"/>
    <w:tmpl w:val="275A1A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D00EE6"/>
    <w:multiLevelType w:val="hybridMultilevel"/>
    <w:tmpl w:val="92DA1AD2"/>
    <w:lvl w:ilvl="0" w:tplc="9D4255E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E7311D5"/>
    <w:multiLevelType w:val="hybridMultilevel"/>
    <w:tmpl w:val="876231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88273E"/>
    <w:multiLevelType w:val="hybridMultilevel"/>
    <w:tmpl w:val="0224A0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0C5F61"/>
    <w:multiLevelType w:val="hybridMultilevel"/>
    <w:tmpl w:val="8A22A8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E2712C"/>
    <w:multiLevelType w:val="hybridMultilevel"/>
    <w:tmpl w:val="EAECE10C"/>
    <w:lvl w:ilvl="0" w:tplc="1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4EB70CBB"/>
    <w:multiLevelType w:val="hybridMultilevel"/>
    <w:tmpl w:val="D57442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737BF"/>
    <w:multiLevelType w:val="hybridMultilevel"/>
    <w:tmpl w:val="376CBC8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A537942"/>
    <w:multiLevelType w:val="hybridMultilevel"/>
    <w:tmpl w:val="53E86C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2D4C5F"/>
    <w:multiLevelType w:val="hybridMultilevel"/>
    <w:tmpl w:val="6004F0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DE7369"/>
    <w:multiLevelType w:val="hybridMultilevel"/>
    <w:tmpl w:val="92DEB9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B221E"/>
    <w:multiLevelType w:val="hybridMultilevel"/>
    <w:tmpl w:val="0EEE3D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D60DBB"/>
    <w:multiLevelType w:val="hybridMultilevel"/>
    <w:tmpl w:val="45A08452"/>
    <w:lvl w:ilvl="0" w:tplc="1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0">
    <w:nsid w:val="6B735CB5"/>
    <w:multiLevelType w:val="hybridMultilevel"/>
    <w:tmpl w:val="934C377E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1">
    <w:nsid w:val="7B2F00FF"/>
    <w:multiLevelType w:val="hybridMultilevel"/>
    <w:tmpl w:val="8E0E2AF2"/>
    <w:lvl w:ilvl="0" w:tplc="1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2">
    <w:nsid w:val="7D271422"/>
    <w:multiLevelType w:val="hybridMultilevel"/>
    <w:tmpl w:val="392A4C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5"/>
  </w:num>
  <w:num w:numId="4">
    <w:abstractNumId w:val="13"/>
  </w:num>
  <w:num w:numId="5">
    <w:abstractNumId w:val="6"/>
  </w:num>
  <w:num w:numId="6">
    <w:abstractNumId w:val="8"/>
  </w:num>
  <w:num w:numId="7">
    <w:abstractNumId w:val="4"/>
  </w:num>
  <w:num w:numId="8">
    <w:abstractNumId w:val="19"/>
  </w:num>
  <w:num w:numId="9">
    <w:abstractNumId w:val="0"/>
  </w:num>
  <w:num w:numId="10">
    <w:abstractNumId w:val="16"/>
  </w:num>
  <w:num w:numId="11">
    <w:abstractNumId w:val="22"/>
  </w:num>
  <w:num w:numId="12">
    <w:abstractNumId w:val="17"/>
  </w:num>
  <w:num w:numId="13">
    <w:abstractNumId w:val="1"/>
  </w:num>
  <w:num w:numId="14">
    <w:abstractNumId w:val="10"/>
  </w:num>
  <w:num w:numId="15">
    <w:abstractNumId w:val="18"/>
  </w:num>
  <w:num w:numId="16">
    <w:abstractNumId w:val="15"/>
  </w:num>
  <w:num w:numId="17">
    <w:abstractNumId w:val="11"/>
  </w:num>
  <w:num w:numId="18">
    <w:abstractNumId w:val="9"/>
  </w:num>
  <w:num w:numId="19">
    <w:abstractNumId w:val="2"/>
  </w:num>
  <w:num w:numId="20">
    <w:abstractNumId w:val="7"/>
  </w:num>
  <w:num w:numId="21">
    <w:abstractNumId w:val="12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CA"/>
    <w:rsid w:val="0005433A"/>
    <w:rsid w:val="00100932"/>
    <w:rsid w:val="00122637"/>
    <w:rsid w:val="001D3436"/>
    <w:rsid w:val="00301F82"/>
    <w:rsid w:val="00342B15"/>
    <w:rsid w:val="003862ED"/>
    <w:rsid w:val="006B636B"/>
    <w:rsid w:val="0074268A"/>
    <w:rsid w:val="00793352"/>
    <w:rsid w:val="00825DFE"/>
    <w:rsid w:val="008B53B0"/>
    <w:rsid w:val="00935DEE"/>
    <w:rsid w:val="0097710E"/>
    <w:rsid w:val="00993305"/>
    <w:rsid w:val="009941E7"/>
    <w:rsid w:val="00B04E5B"/>
    <w:rsid w:val="00B968EB"/>
    <w:rsid w:val="00C446B7"/>
    <w:rsid w:val="00C97B71"/>
    <w:rsid w:val="00D37610"/>
    <w:rsid w:val="00D70112"/>
    <w:rsid w:val="00DD5456"/>
    <w:rsid w:val="00E550D2"/>
    <w:rsid w:val="00EA7FD2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6A7F62-2945-4754-B016-9054A6C37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B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46CA"/>
  </w:style>
  <w:style w:type="paragraph" w:styleId="Footer">
    <w:name w:val="footer"/>
    <w:basedOn w:val="Normal"/>
    <w:link w:val="FooterChar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946CA"/>
  </w:style>
  <w:style w:type="table" w:styleId="LightShading-Accent1">
    <w:name w:val="Light Shading Accent 1"/>
    <w:basedOn w:val="TableNormal"/>
    <w:uiPriority w:val="60"/>
    <w:rsid w:val="00F946CA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rsid w:val="00342B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42B15"/>
  </w:style>
  <w:style w:type="paragraph" w:styleId="ListParagraph">
    <w:name w:val="List Paragraph"/>
    <w:basedOn w:val="Normal"/>
    <w:rsid w:val="00342B15"/>
    <w:pPr>
      <w:ind w:left="720"/>
      <w:contextualSpacing/>
    </w:pPr>
  </w:style>
  <w:style w:type="character" w:styleId="Hyperlink">
    <w:name w:val="Hyperlink"/>
    <w:basedOn w:val="DefaultParagraphFont"/>
    <w:rsid w:val="00993305"/>
    <w:rPr>
      <w:color w:val="0000FF"/>
      <w:u w:val="single"/>
    </w:rPr>
  </w:style>
  <w:style w:type="table" w:styleId="TableGrid">
    <w:name w:val="Table Grid"/>
    <w:basedOn w:val="TableNormal"/>
    <w:rsid w:val="00993305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Millar</dc:creator>
  <cp:keywords/>
  <cp:lastModifiedBy>Joseph Potangaroa</cp:lastModifiedBy>
  <cp:revision>2</cp:revision>
  <cp:lastPrinted>2011-09-01T05:18:00Z</cp:lastPrinted>
  <dcterms:created xsi:type="dcterms:W3CDTF">2015-04-15T21:58:00Z</dcterms:created>
  <dcterms:modified xsi:type="dcterms:W3CDTF">2015-04-15T21:58:00Z</dcterms:modified>
</cp:coreProperties>
</file>